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DFDE" w14:textId="77777777" w:rsidR="00D51871" w:rsidRDefault="005648B4" w:rsidP="005015DE">
      <w:pPr>
        <w:rPr>
          <w:b/>
          <w:sz w:val="28"/>
        </w:rPr>
      </w:pPr>
      <w:bookmarkStart w:id="0" w:name="_GoBack"/>
      <w:bookmarkEnd w:id="0"/>
      <w:r>
        <w:rPr>
          <w:b/>
          <w:sz w:val="28"/>
        </w:rPr>
        <w:t>VEILEDERKORPSET VK16</w:t>
      </w:r>
      <w:r w:rsidR="000B13A5">
        <w:rPr>
          <w:b/>
          <w:sz w:val="28"/>
        </w:rPr>
        <w:t xml:space="preserve"> </w:t>
      </w:r>
      <w:r w:rsidR="00D51871">
        <w:rPr>
          <w:b/>
          <w:sz w:val="28"/>
        </w:rPr>
        <w:t>–</w:t>
      </w:r>
      <w:r w:rsidR="005015DE" w:rsidRPr="00430C92">
        <w:rPr>
          <w:b/>
          <w:sz w:val="28"/>
        </w:rPr>
        <w:t xml:space="preserve"> </w:t>
      </w:r>
      <w:r w:rsidR="00C80E9A">
        <w:rPr>
          <w:b/>
          <w:sz w:val="28"/>
        </w:rPr>
        <w:t xml:space="preserve">VURDERING AV </w:t>
      </w:r>
      <w:r w:rsidR="00880395">
        <w:rPr>
          <w:b/>
          <w:sz w:val="28"/>
        </w:rPr>
        <w:t>UTBYTTE I</w:t>
      </w:r>
      <w:r w:rsidR="00C80E9A">
        <w:rPr>
          <w:b/>
          <w:sz w:val="28"/>
        </w:rPr>
        <w:t xml:space="preserve"> VEILEDNINGSPERIODEN</w:t>
      </w:r>
      <w:r w:rsidR="00D51871">
        <w:rPr>
          <w:b/>
          <w:sz w:val="28"/>
        </w:rPr>
        <w:t xml:space="preserve"> OG VEIEN VIDERE</w:t>
      </w:r>
      <w:r w:rsidR="004274A9">
        <w:rPr>
          <w:b/>
          <w:sz w:val="28"/>
        </w:rPr>
        <w:t xml:space="preserve"> </w:t>
      </w:r>
    </w:p>
    <w:p w14:paraId="6F454C45" w14:textId="77777777" w:rsidR="005015DE" w:rsidRPr="00430C92" w:rsidRDefault="00D51871" w:rsidP="005015DE">
      <w:pPr>
        <w:rPr>
          <w:b/>
          <w:sz w:val="28"/>
        </w:rPr>
      </w:pPr>
      <w:r>
        <w:rPr>
          <w:b/>
          <w:sz w:val="28"/>
        </w:rPr>
        <w:t xml:space="preserve">(FYLLES UT AV DELTAKENDE </w:t>
      </w:r>
      <w:r w:rsidR="000654CE">
        <w:rPr>
          <w:b/>
          <w:sz w:val="28"/>
        </w:rPr>
        <w:t>SKOLE</w:t>
      </w:r>
      <w:r>
        <w:rPr>
          <w:b/>
          <w:sz w:val="28"/>
        </w:rPr>
        <w:t>R)</w:t>
      </w:r>
    </w:p>
    <w:p w14:paraId="508BE063" w14:textId="77777777" w:rsidR="00430C92" w:rsidRPr="00430C92" w:rsidRDefault="00430C92" w:rsidP="005015DE">
      <w:pPr>
        <w:rPr>
          <w:b/>
          <w:i/>
          <w:sz w:val="28"/>
        </w:rPr>
      </w:pPr>
    </w:p>
    <w:tbl>
      <w:tblPr>
        <w:tblStyle w:val="Tabellrutenett"/>
        <w:tblW w:w="13603" w:type="dxa"/>
        <w:tblLook w:val="04A0" w:firstRow="1" w:lastRow="0" w:firstColumn="1" w:lastColumn="0" w:noHBand="0" w:noVBand="1"/>
      </w:tblPr>
      <w:tblGrid>
        <w:gridCol w:w="4815"/>
        <w:gridCol w:w="8788"/>
      </w:tblGrid>
      <w:tr w:rsidR="00F11DCB" w:rsidRPr="00731111" w14:paraId="2BFD5ABE" w14:textId="77777777" w:rsidTr="00241A56">
        <w:trPr>
          <w:trHeight w:val="274"/>
        </w:trPr>
        <w:tc>
          <w:tcPr>
            <w:tcW w:w="4815" w:type="dxa"/>
            <w:shd w:val="clear" w:color="auto" w:fill="E7E6E6" w:themeFill="background2"/>
          </w:tcPr>
          <w:p w14:paraId="212C1068" w14:textId="77777777" w:rsidR="00F11DCB" w:rsidRPr="00731111" w:rsidRDefault="00F11DCB" w:rsidP="002D2FDC">
            <w:pPr>
              <w:rPr>
                <w:b/>
                <w:sz w:val="20"/>
              </w:rPr>
            </w:pPr>
            <w:r w:rsidRPr="00731111">
              <w:rPr>
                <w:b/>
                <w:sz w:val="20"/>
              </w:rPr>
              <w:t>Skole:</w:t>
            </w:r>
          </w:p>
        </w:tc>
        <w:tc>
          <w:tcPr>
            <w:tcW w:w="8788" w:type="dxa"/>
          </w:tcPr>
          <w:p w14:paraId="327E2279" w14:textId="45F46B3A" w:rsidR="00F11DCB" w:rsidRPr="00357D67" w:rsidRDefault="00357D67" w:rsidP="005015DE">
            <w:pPr>
              <w:rPr>
                <w:b/>
                <w:sz w:val="20"/>
                <w:lang w:val="se-NO"/>
              </w:rPr>
            </w:pPr>
            <w:r>
              <w:rPr>
                <w:b/>
                <w:sz w:val="20"/>
                <w:lang w:val="se-NO"/>
              </w:rPr>
              <w:t>Karasjok skole</w:t>
            </w:r>
          </w:p>
        </w:tc>
      </w:tr>
      <w:tr w:rsidR="00F11DCB" w:rsidRPr="00731111" w14:paraId="3DF7F5F8" w14:textId="77777777" w:rsidTr="00241A56">
        <w:tc>
          <w:tcPr>
            <w:tcW w:w="4815" w:type="dxa"/>
            <w:shd w:val="clear" w:color="auto" w:fill="E7E6E6" w:themeFill="background2"/>
          </w:tcPr>
          <w:p w14:paraId="318EFC3F" w14:textId="77777777" w:rsidR="00F11DCB" w:rsidRPr="00731111" w:rsidRDefault="002D2FDC" w:rsidP="00241A56">
            <w:pPr>
              <w:rPr>
                <w:b/>
                <w:sz w:val="20"/>
              </w:rPr>
            </w:pPr>
            <w:r w:rsidRPr="00731111">
              <w:rPr>
                <w:b/>
                <w:sz w:val="20"/>
              </w:rPr>
              <w:t>Kommune/Fylkeskommune</w:t>
            </w:r>
            <w:r w:rsidR="00241A56" w:rsidRPr="00731111">
              <w:rPr>
                <w:b/>
                <w:sz w:val="20"/>
              </w:rPr>
              <w:t>:</w:t>
            </w:r>
          </w:p>
        </w:tc>
        <w:tc>
          <w:tcPr>
            <w:tcW w:w="8788" w:type="dxa"/>
          </w:tcPr>
          <w:p w14:paraId="556FD2D4" w14:textId="09B4A7CC" w:rsidR="00F11DCB" w:rsidRPr="00357D67" w:rsidRDefault="00357D67" w:rsidP="005015DE">
            <w:pPr>
              <w:rPr>
                <w:b/>
                <w:sz w:val="20"/>
                <w:lang w:val="se-NO"/>
              </w:rPr>
            </w:pPr>
            <w:r>
              <w:rPr>
                <w:b/>
                <w:sz w:val="20"/>
                <w:lang w:val="se-NO"/>
              </w:rPr>
              <w:t>Karasjok</w:t>
            </w:r>
            <w:r w:rsidR="003F2162">
              <w:rPr>
                <w:b/>
                <w:sz w:val="20"/>
                <w:lang w:val="se-NO"/>
              </w:rPr>
              <w:t xml:space="preserve"> kommune</w:t>
            </w:r>
          </w:p>
        </w:tc>
      </w:tr>
      <w:tr w:rsidR="00430C92" w:rsidRPr="00731111" w14:paraId="2B9BB35D" w14:textId="77777777" w:rsidTr="00241A56">
        <w:tc>
          <w:tcPr>
            <w:tcW w:w="4815" w:type="dxa"/>
            <w:shd w:val="clear" w:color="auto" w:fill="E7E6E6" w:themeFill="background2"/>
          </w:tcPr>
          <w:p w14:paraId="6CA3F499" w14:textId="77777777" w:rsidR="00430C92" w:rsidRPr="00731111" w:rsidRDefault="00241A56" w:rsidP="007C4E44">
            <w:pPr>
              <w:rPr>
                <w:b/>
                <w:sz w:val="20"/>
              </w:rPr>
            </w:pPr>
            <w:r w:rsidRPr="00731111">
              <w:rPr>
                <w:b/>
                <w:sz w:val="20"/>
              </w:rPr>
              <w:t>Kontaktperson på skolen (navn og tittel):</w:t>
            </w:r>
          </w:p>
        </w:tc>
        <w:tc>
          <w:tcPr>
            <w:tcW w:w="8788" w:type="dxa"/>
          </w:tcPr>
          <w:p w14:paraId="68EB72B0" w14:textId="15A212F6" w:rsidR="00430C92" w:rsidRPr="00731111" w:rsidRDefault="003F2162" w:rsidP="005015DE">
            <w:pPr>
              <w:rPr>
                <w:b/>
                <w:sz w:val="20"/>
              </w:rPr>
            </w:pPr>
            <w:r>
              <w:rPr>
                <w:b/>
                <w:sz w:val="20"/>
              </w:rPr>
              <w:t>Jan Gunnar Johansen, rektor</w:t>
            </w:r>
          </w:p>
        </w:tc>
      </w:tr>
    </w:tbl>
    <w:p w14:paraId="0F3CC011" w14:textId="77777777" w:rsidR="000E7CDE" w:rsidRDefault="000E7CDE" w:rsidP="000E7CDE">
      <w:pPr>
        <w:rPr>
          <w:b/>
          <w:i/>
          <w:sz w:val="28"/>
        </w:rPr>
      </w:pPr>
    </w:p>
    <w:p w14:paraId="28A11861" w14:textId="77777777" w:rsidR="000E7CDE" w:rsidRPr="0020248C" w:rsidRDefault="000E7CDE" w:rsidP="000E7CDE">
      <w:pPr>
        <w:rPr>
          <w:b/>
          <w:i/>
          <w:sz w:val="28"/>
        </w:rPr>
      </w:pPr>
      <w:r>
        <w:rPr>
          <w:b/>
          <w:i/>
          <w:sz w:val="28"/>
        </w:rPr>
        <w:t xml:space="preserve">Del A. </w:t>
      </w:r>
      <w:r w:rsidR="002D270B">
        <w:rPr>
          <w:b/>
          <w:i/>
          <w:sz w:val="28"/>
        </w:rPr>
        <w:t>V</w:t>
      </w:r>
      <w:r w:rsidRPr="0020248C">
        <w:rPr>
          <w:b/>
          <w:i/>
          <w:sz w:val="28"/>
        </w:rPr>
        <w:t xml:space="preserve">urdering av </w:t>
      </w:r>
      <w:r w:rsidR="00731111">
        <w:rPr>
          <w:b/>
          <w:i/>
          <w:sz w:val="28"/>
        </w:rPr>
        <w:t>utviklingsarbeidet på skolenivå i veiledningsperioden</w:t>
      </w:r>
    </w:p>
    <w:tbl>
      <w:tblPr>
        <w:tblStyle w:val="Tabellrutenett"/>
        <w:tblW w:w="0" w:type="auto"/>
        <w:tblLook w:val="04A0" w:firstRow="1" w:lastRow="0" w:firstColumn="1" w:lastColumn="0" w:noHBand="0" w:noVBand="1"/>
      </w:tblPr>
      <w:tblGrid>
        <w:gridCol w:w="13603"/>
      </w:tblGrid>
      <w:tr w:rsidR="00051DE5" w:rsidRPr="00731111" w14:paraId="341114C7" w14:textId="77777777" w:rsidTr="00241A56">
        <w:tc>
          <w:tcPr>
            <w:tcW w:w="13603" w:type="dxa"/>
            <w:shd w:val="clear" w:color="auto" w:fill="E7E6E6" w:themeFill="background2"/>
          </w:tcPr>
          <w:p w14:paraId="473110AA" w14:textId="77777777" w:rsidR="00241A56" w:rsidRPr="00731111" w:rsidRDefault="00241A56" w:rsidP="005015DE">
            <w:pPr>
              <w:rPr>
                <w:b/>
                <w:sz w:val="20"/>
              </w:rPr>
            </w:pPr>
          </w:p>
          <w:p w14:paraId="405911EA" w14:textId="77777777" w:rsidR="00241A56" w:rsidRPr="00731111" w:rsidRDefault="00051DE5" w:rsidP="005015DE">
            <w:pPr>
              <w:rPr>
                <w:b/>
                <w:sz w:val="20"/>
              </w:rPr>
            </w:pPr>
            <w:r w:rsidRPr="00731111">
              <w:rPr>
                <w:b/>
                <w:sz w:val="20"/>
              </w:rPr>
              <w:t>Kort beskr</w:t>
            </w:r>
            <w:r w:rsidR="000E7CDE" w:rsidRPr="00731111">
              <w:rPr>
                <w:b/>
                <w:sz w:val="20"/>
              </w:rPr>
              <w:t xml:space="preserve">ivelse av utviklingsarbeidet slik det har vært definert </w:t>
            </w:r>
            <w:r w:rsidR="000654CE" w:rsidRPr="00731111">
              <w:rPr>
                <w:b/>
                <w:sz w:val="20"/>
              </w:rPr>
              <w:t>på skolen</w:t>
            </w:r>
            <w:r w:rsidR="004B57CE" w:rsidRPr="00731111">
              <w:rPr>
                <w:b/>
                <w:sz w:val="20"/>
              </w:rPr>
              <w:t>. Gi også en kort historikk om hva som er skjedd/gjort i veiledningsperioden, som er relevant for måloppnåelse</w:t>
            </w:r>
            <w:r w:rsidR="00776F9C">
              <w:rPr>
                <w:b/>
                <w:sz w:val="20"/>
              </w:rPr>
              <w:t>n</w:t>
            </w:r>
            <w:r w:rsidR="004B57CE" w:rsidRPr="00731111">
              <w:rPr>
                <w:b/>
                <w:sz w:val="20"/>
              </w:rPr>
              <w:t>.</w:t>
            </w:r>
          </w:p>
        </w:tc>
      </w:tr>
      <w:tr w:rsidR="00051DE5" w14:paraId="01EB0AA0" w14:textId="77777777" w:rsidTr="00430C92">
        <w:tc>
          <w:tcPr>
            <w:tcW w:w="13603" w:type="dxa"/>
          </w:tcPr>
          <w:p w14:paraId="5C1D8205" w14:textId="77777777" w:rsidR="00357D67" w:rsidRDefault="00357D67" w:rsidP="00357D67">
            <w:pPr>
              <w:rPr>
                <w:b/>
                <w:sz w:val="24"/>
                <w:lang w:val="se-NO"/>
              </w:rPr>
            </w:pPr>
          </w:p>
          <w:p w14:paraId="347B85BD" w14:textId="05BE1F1E" w:rsidR="00051DE5" w:rsidRPr="003F2162" w:rsidRDefault="00357D67" w:rsidP="005015DE">
            <w:pPr>
              <w:rPr>
                <w:b/>
                <w:sz w:val="24"/>
                <w:lang w:val="se-NO"/>
              </w:rPr>
            </w:pPr>
            <w:r w:rsidRPr="003F2162">
              <w:rPr>
                <w:b/>
                <w:sz w:val="24"/>
                <w:lang w:val="se-NO"/>
              </w:rPr>
              <w:t>Vi har utviklet en utviklingsplan som har vært grunnmuren gjennom hele samarbeidet og utviklingsarbeidet til skolen og veilederkorpset. Her har vi fått ko</w:t>
            </w:r>
            <w:r w:rsidR="003F2162" w:rsidRPr="003F2162">
              <w:rPr>
                <w:b/>
                <w:sz w:val="24"/>
                <w:lang w:val="se-NO"/>
              </w:rPr>
              <w:t>n</w:t>
            </w:r>
            <w:r w:rsidRPr="003F2162">
              <w:rPr>
                <w:b/>
                <w:sz w:val="24"/>
                <w:lang w:val="se-NO"/>
              </w:rPr>
              <w:t>krete mål og tiltak som må til for å forbedre vår skolepraksis. Vi har fått ryddet plass til utviklingsarbeid og fått sett på vår egen praksis med nye øyne. Vi har hatt flere samarbeidsmøter med nabokommunene og fått vekslet erfaringer og verdifull kunnskap. Vi har fått laget en arbeidsgruppe som har faste møter en gang i måneden og arbeider med utviklingsarbeid. Perioden med utviklingsarbeid har vært svært verdifull for skolen vår.</w:t>
            </w:r>
          </w:p>
          <w:p w14:paraId="01C66287" w14:textId="77777777" w:rsidR="00051DE5" w:rsidRDefault="00051DE5" w:rsidP="005015DE">
            <w:pPr>
              <w:rPr>
                <w:b/>
                <w:sz w:val="24"/>
              </w:rPr>
            </w:pPr>
          </w:p>
          <w:p w14:paraId="1122DFA9" w14:textId="03BEA8F6" w:rsidR="00430C92" w:rsidRDefault="00430C92" w:rsidP="005015DE">
            <w:pPr>
              <w:rPr>
                <w:b/>
                <w:sz w:val="24"/>
              </w:rPr>
            </w:pPr>
          </w:p>
        </w:tc>
      </w:tr>
    </w:tbl>
    <w:p w14:paraId="64CA12DF" w14:textId="65839381" w:rsidR="00430C92" w:rsidRDefault="00430C92" w:rsidP="005C67B2">
      <w:pPr>
        <w:tabs>
          <w:tab w:val="left" w:pos="5270"/>
        </w:tabs>
        <w:rPr>
          <w:b/>
          <w:sz w:val="24"/>
        </w:rPr>
      </w:pPr>
      <w:r>
        <w:rPr>
          <w:b/>
          <w:sz w:val="24"/>
        </w:rPr>
        <w:br w:type="page"/>
      </w:r>
    </w:p>
    <w:tbl>
      <w:tblPr>
        <w:tblStyle w:val="Tabellrutenett"/>
        <w:tblW w:w="0" w:type="auto"/>
        <w:tblLook w:val="04A0" w:firstRow="1" w:lastRow="0" w:firstColumn="1" w:lastColumn="0" w:noHBand="0" w:noVBand="1"/>
      </w:tblPr>
      <w:tblGrid>
        <w:gridCol w:w="5098"/>
        <w:gridCol w:w="8505"/>
      </w:tblGrid>
      <w:tr w:rsidR="00973366" w:rsidRPr="00731111" w14:paraId="1242D537" w14:textId="77777777" w:rsidTr="00973366">
        <w:tc>
          <w:tcPr>
            <w:tcW w:w="5098" w:type="dxa"/>
            <w:shd w:val="clear" w:color="auto" w:fill="E7E6E6" w:themeFill="background2"/>
          </w:tcPr>
          <w:p w14:paraId="3742DDFD" w14:textId="77777777" w:rsidR="00973366" w:rsidRPr="00731111" w:rsidRDefault="00973366" w:rsidP="00B5215A">
            <w:pPr>
              <w:rPr>
                <w:b/>
                <w:sz w:val="20"/>
              </w:rPr>
            </w:pPr>
          </w:p>
          <w:p w14:paraId="1B4AF8BF" w14:textId="77777777" w:rsidR="00973366" w:rsidRPr="00731111" w:rsidRDefault="00973366" w:rsidP="00B5215A">
            <w:pPr>
              <w:rPr>
                <w:b/>
                <w:sz w:val="20"/>
              </w:rPr>
            </w:pPr>
            <w:r w:rsidRPr="00731111">
              <w:rPr>
                <w:b/>
                <w:sz w:val="20"/>
              </w:rPr>
              <w:t xml:space="preserve">Hvilke mål var satt for utviklingsarbeidet? </w:t>
            </w:r>
          </w:p>
        </w:tc>
        <w:tc>
          <w:tcPr>
            <w:tcW w:w="8505" w:type="dxa"/>
            <w:shd w:val="clear" w:color="auto" w:fill="E7E6E6" w:themeFill="background2"/>
          </w:tcPr>
          <w:p w14:paraId="263575F4" w14:textId="77777777" w:rsidR="00973366" w:rsidRPr="00731111" w:rsidRDefault="00973366" w:rsidP="00B5215A">
            <w:pPr>
              <w:rPr>
                <w:b/>
                <w:sz w:val="20"/>
              </w:rPr>
            </w:pPr>
          </w:p>
          <w:p w14:paraId="6BFADED0" w14:textId="77777777" w:rsidR="00973366" w:rsidRPr="00731111" w:rsidRDefault="00973366" w:rsidP="00772B32">
            <w:pPr>
              <w:rPr>
                <w:b/>
                <w:sz w:val="20"/>
              </w:rPr>
            </w:pPr>
            <w:r w:rsidRPr="00731111">
              <w:rPr>
                <w:b/>
                <w:sz w:val="20"/>
              </w:rPr>
              <w:t>Kort beskrivelse av måloppnåelse</w:t>
            </w:r>
            <w:r>
              <w:rPr>
                <w:b/>
                <w:sz w:val="20"/>
              </w:rPr>
              <w:t xml:space="preserve"> og eventuelle </w:t>
            </w:r>
            <w:r w:rsidRPr="004E71B6">
              <w:rPr>
                <w:b/>
                <w:sz w:val="20"/>
              </w:rPr>
              <w:t xml:space="preserve">endringer </w:t>
            </w:r>
            <w:r w:rsidR="00772B32" w:rsidRPr="004E71B6">
              <w:rPr>
                <w:b/>
                <w:sz w:val="20"/>
              </w:rPr>
              <w:t>av mål underveis</w:t>
            </w:r>
          </w:p>
        </w:tc>
      </w:tr>
      <w:tr w:rsidR="00973366" w:rsidRPr="00C4723E" w14:paraId="268BA8B8" w14:textId="77777777" w:rsidTr="00973366">
        <w:tc>
          <w:tcPr>
            <w:tcW w:w="5098" w:type="dxa"/>
          </w:tcPr>
          <w:p w14:paraId="28FA5801" w14:textId="77777777" w:rsidR="00973366" w:rsidRDefault="00973366" w:rsidP="00B5215A">
            <w:pPr>
              <w:rPr>
                <w:sz w:val="20"/>
              </w:rPr>
            </w:pPr>
          </w:p>
          <w:p w14:paraId="270EDA9C" w14:textId="2A49828F" w:rsidR="00973366" w:rsidRDefault="00E83E8B" w:rsidP="00B5215A">
            <w:pPr>
              <w:rPr>
                <w:sz w:val="20"/>
              </w:rPr>
            </w:pPr>
            <w:r>
              <w:rPr>
                <w:sz w:val="20"/>
              </w:rPr>
              <w:t>Lesing i alle fag</w:t>
            </w:r>
          </w:p>
          <w:p w14:paraId="7FE547A5" w14:textId="77777777" w:rsidR="00973366" w:rsidRDefault="00973366" w:rsidP="00B5215A">
            <w:pPr>
              <w:rPr>
                <w:sz w:val="20"/>
              </w:rPr>
            </w:pPr>
          </w:p>
          <w:p w14:paraId="19FA6EE5" w14:textId="77777777" w:rsidR="00973366" w:rsidRDefault="00973366" w:rsidP="00B5215A">
            <w:pPr>
              <w:rPr>
                <w:sz w:val="20"/>
              </w:rPr>
            </w:pPr>
          </w:p>
          <w:p w14:paraId="377CF4AC" w14:textId="77777777" w:rsidR="00973366" w:rsidRDefault="00973366" w:rsidP="00B5215A">
            <w:pPr>
              <w:rPr>
                <w:sz w:val="20"/>
              </w:rPr>
            </w:pPr>
          </w:p>
          <w:p w14:paraId="4FC34E23" w14:textId="77777777" w:rsidR="00973366" w:rsidRPr="00C4723E" w:rsidRDefault="00973366" w:rsidP="00B5215A">
            <w:pPr>
              <w:rPr>
                <w:sz w:val="20"/>
              </w:rPr>
            </w:pPr>
          </w:p>
        </w:tc>
        <w:tc>
          <w:tcPr>
            <w:tcW w:w="8505" w:type="dxa"/>
          </w:tcPr>
          <w:p w14:paraId="22734B3F" w14:textId="66B75D6F" w:rsidR="00CD75B8" w:rsidRPr="00186D44" w:rsidRDefault="00357D67" w:rsidP="00CD75B8">
            <w:pPr>
              <w:pStyle w:val="Listeavsnitt"/>
              <w:numPr>
                <w:ilvl w:val="0"/>
                <w:numId w:val="6"/>
              </w:numPr>
              <w:rPr>
                <w:sz w:val="20"/>
                <w:szCs w:val="20"/>
              </w:rPr>
            </w:pPr>
            <w:proofErr w:type="spellStart"/>
            <w:r w:rsidRPr="00186D44">
              <w:rPr>
                <w:sz w:val="20"/>
                <w:szCs w:val="20"/>
                <w:lang w:val="se-NO"/>
              </w:rPr>
              <w:t>Vi</w:t>
            </w:r>
            <w:proofErr w:type="spellEnd"/>
            <w:r w:rsidRPr="00186D44">
              <w:rPr>
                <w:sz w:val="20"/>
                <w:szCs w:val="20"/>
                <w:lang w:val="se-NO"/>
              </w:rPr>
              <w:t xml:space="preserve"> </w:t>
            </w:r>
            <w:proofErr w:type="spellStart"/>
            <w:r w:rsidRPr="00186D44">
              <w:rPr>
                <w:sz w:val="20"/>
                <w:szCs w:val="20"/>
                <w:lang w:val="se-NO"/>
              </w:rPr>
              <w:t>er</w:t>
            </w:r>
            <w:proofErr w:type="spellEnd"/>
            <w:r w:rsidRPr="00186D44">
              <w:rPr>
                <w:sz w:val="20"/>
                <w:szCs w:val="20"/>
                <w:lang w:val="se-NO"/>
              </w:rPr>
              <w:t xml:space="preserve"> </w:t>
            </w:r>
            <w:proofErr w:type="spellStart"/>
            <w:r w:rsidRPr="00186D44">
              <w:rPr>
                <w:sz w:val="20"/>
                <w:szCs w:val="20"/>
                <w:lang w:val="se-NO"/>
              </w:rPr>
              <w:t>mer</w:t>
            </w:r>
            <w:proofErr w:type="spellEnd"/>
            <w:r w:rsidRPr="00186D44">
              <w:rPr>
                <w:sz w:val="20"/>
                <w:szCs w:val="20"/>
                <w:lang w:val="se-NO"/>
              </w:rPr>
              <w:t xml:space="preserve"> b</w:t>
            </w:r>
            <w:proofErr w:type="spellStart"/>
            <w:r w:rsidR="00210141" w:rsidRPr="00186D44">
              <w:rPr>
                <w:sz w:val="20"/>
                <w:szCs w:val="20"/>
              </w:rPr>
              <w:t>evisst</w:t>
            </w:r>
            <w:proofErr w:type="spellEnd"/>
            <w:r w:rsidR="00CD75B8" w:rsidRPr="00186D44">
              <w:rPr>
                <w:sz w:val="20"/>
                <w:szCs w:val="20"/>
              </w:rPr>
              <w:t xml:space="preserve"> på hvilke arbeidsmåter vi velger å bruke, </w:t>
            </w:r>
            <w:r w:rsidR="008014B3" w:rsidRPr="00186D44">
              <w:rPr>
                <w:sz w:val="20"/>
                <w:szCs w:val="20"/>
              </w:rPr>
              <w:t>og at alle er leselærere</w:t>
            </w:r>
          </w:p>
          <w:p w14:paraId="0F8DD621" w14:textId="77777777" w:rsidR="00CD75B8" w:rsidRPr="00186D44" w:rsidRDefault="00357D67" w:rsidP="00CD75B8">
            <w:pPr>
              <w:pStyle w:val="Listeavsnitt"/>
              <w:numPr>
                <w:ilvl w:val="0"/>
                <w:numId w:val="6"/>
              </w:numPr>
              <w:rPr>
                <w:sz w:val="20"/>
                <w:szCs w:val="20"/>
              </w:rPr>
            </w:pPr>
            <w:proofErr w:type="gramStart"/>
            <w:r w:rsidRPr="00186D44">
              <w:rPr>
                <w:sz w:val="20"/>
                <w:szCs w:val="20"/>
                <w:lang w:val="se-NO"/>
              </w:rPr>
              <w:t>Vi</w:t>
            </w:r>
            <w:proofErr w:type="gramEnd"/>
            <w:r w:rsidRPr="00186D44">
              <w:rPr>
                <w:sz w:val="20"/>
                <w:szCs w:val="20"/>
                <w:lang w:val="se-NO"/>
              </w:rPr>
              <w:t xml:space="preserve"> er mer bevisst på utviklingspotensialet til elevene.</w:t>
            </w:r>
          </w:p>
          <w:p w14:paraId="79546420" w14:textId="77777777" w:rsidR="009B0002" w:rsidRDefault="00512E19" w:rsidP="009B0002">
            <w:pPr>
              <w:pStyle w:val="Listeavsnitt"/>
              <w:numPr>
                <w:ilvl w:val="0"/>
                <w:numId w:val="6"/>
              </w:numPr>
              <w:rPr>
                <w:sz w:val="20"/>
                <w:szCs w:val="20"/>
              </w:rPr>
            </w:pPr>
            <w:r w:rsidRPr="00186D44">
              <w:rPr>
                <w:sz w:val="20"/>
                <w:szCs w:val="20"/>
              </w:rPr>
              <w:t>Lesing i alle fag er veldig tydeliggjort i felles samtaler og dette gjør at vi holder oppe/frem i bevisstheten underveis.</w:t>
            </w:r>
          </w:p>
          <w:p w14:paraId="3E01E60C" w14:textId="3E82C79F" w:rsidR="009B0002" w:rsidRDefault="00186D44" w:rsidP="009B0002">
            <w:pPr>
              <w:pStyle w:val="Listeavsnitt"/>
              <w:numPr>
                <w:ilvl w:val="0"/>
                <w:numId w:val="6"/>
              </w:numPr>
              <w:rPr>
                <w:sz w:val="20"/>
                <w:szCs w:val="20"/>
              </w:rPr>
            </w:pPr>
            <w:r w:rsidRPr="009B0002">
              <w:rPr>
                <w:sz w:val="20"/>
                <w:szCs w:val="20"/>
              </w:rPr>
              <w:t xml:space="preserve">Språkløype, </w:t>
            </w:r>
            <w:r w:rsidR="009B0002">
              <w:rPr>
                <w:sz w:val="20"/>
                <w:szCs w:val="20"/>
              </w:rPr>
              <w:t xml:space="preserve">nettressurspakke. Alle lærere har deltatt. </w:t>
            </w:r>
          </w:p>
          <w:p w14:paraId="3ACD67B7" w14:textId="35920621" w:rsidR="00186D44" w:rsidRPr="009B0002" w:rsidRDefault="00186D44" w:rsidP="009B0002">
            <w:pPr>
              <w:pStyle w:val="Listeavsnitt"/>
              <w:numPr>
                <w:ilvl w:val="0"/>
                <w:numId w:val="6"/>
              </w:numPr>
              <w:rPr>
                <w:sz w:val="20"/>
                <w:szCs w:val="20"/>
              </w:rPr>
            </w:pPr>
            <w:r w:rsidRPr="009B0002">
              <w:rPr>
                <w:sz w:val="20"/>
                <w:szCs w:val="20"/>
              </w:rPr>
              <w:t>Vi har snakket mye om tiltak vi bør sette i gang. Egen kartlegging av undervisning, laget mange skjemaer for vurdering i mange fag. Vi har blitt mer bevisst på kompetansemål, opplæringsmål og på å gjøre elevene kjent med disse</w:t>
            </w:r>
          </w:p>
          <w:p w14:paraId="129984E3" w14:textId="03F0EBA3" w:rsidR="00186D44" w:rsidRPr="00F120CB" w:rsidRDefault="00186D44" w:rsidP="00F120CB">
            <w:pPr>
              <w:ind w:left="360"/>
              <w:rPr>
                <w:color w:val="FF0000"/>
                <w:sz w:val="20"/>
                <w:szCs w:val="20"/>
              </w:rPr>
            </w:pPr>
          </w:p>
        </w:tc>
      </w:tr>
      <w:tr w:rsidR="00973366" w:rsidRPr="00C4723E" w14:paraId="13529B7C" w14:textId="77777777" w:rsidTr="00973366">
        <w:tc>
          <w:tcPr>
            <w:tcW w:w="5098" w:type="dxa"/>
          </w:tcPr>
          <w:p w14:paraId="56D473C8" w14:textId="7464CA5E" w:rsidR="00973366" w:rsidRDefault="00973366" w:rsidP="00B5215A">
            <w:pPr>
              <w:rPr>
                <w:sz w:val="20"/>
              </w:rPr>
            </w:pPr>
          </w:p>
          <w:p w14:paraId="2F6AB0CD" w14:textId="0CA94824" w:rsidR="00973366" w:rsidRDefault="008014B3" w:rsidP="00B5215A">
            <w:pPr>
              <w:rPr>
                <w:sz w:val="20"/>
              </w:rPr>
            </w:pPr>
            <w:r>
              <w:rPr>
                <w:sz w:val="20"/>
              </w:rPr>
              <w:t>Vurdering for læring</w:t>
            </w:r>
          </w:p>
          <w:p w14:paraId="2B0D6697" w14:textId="77777777" w:rsidR="00973366" w:rsidRDefault="00973366" w:rsidP="00B5215A">
            <w:pPr>
              <w:rPr>
                <w:sz w:val="20"/>
              </w:rPr>
            </w:pPr>
          </w:p>
          <w:p w14:paraId="3C257896" w14:textId="77777777" w:rsidR="00973366" w:rsidRDefault="00973366" w:rsidP="00B5215A">
            <w:pPr>
              <w:rPr>
                <w:sz w:val="20"/>
              </w:rPr>
            </w:pPr>
          </w:p>
          <w:p w14:paraId="048FE225" w14:textId="77777777" w:rsidR="00973366" w:rsidRPr="00C4723E" w:rsidRDefault="00973366" w:rsidP="00B5215A">
            <w:pPr>
              <w:rPr>
                <w:sz w:val="20"/>
              </w:rPr>
            </w:pPr>
          </w:p>
        </w:tc>
        <w:tc>
          <w:tcPr>
            <w:tcW w:w="8505" w:type="dxa"/>
          </w:tcPr>
          <w:p w14:paraId="4C818B05" w14:textId="0FC2BD22" w:rsidR="00973366" w:rsidRPr="00210141" w:rsidRDefault="00357D67" w:rsidP="008014B3">
            <w:pPr>
              <w:pStyle w:val="Listeavsnitt"/>
              <w:numPr>
                <w:ilvl w:val="0"/>
                <w:numId w:val="6"/>
              </w:numPr>
              <w:rPr>
                <w:sz w:val="20"/>
              </w:rPr>
            </w:pPr>
            <w:r w:rsidRPr="00210141">
              <w:rPr>
                <w:sz w:val="20"/>
              </w:rPr>
              <w:t xml:space="preserve">Bra med repetisjon </w:t>
            </w:r>
            <w:r w:rsidRPr="00210141">
              <w:rPr>
                <w:sz w:val="20"/>
                <w:lang w:val="se-NO"/>
              </w:rPr>
              <w:t>om det vi har lært tidligere om temaet.</w:t>
            </w:r>
          </w:p>
          <w:p w14:paraId="5B42E176" w14:textId="70D4F492" w:rsidR="00A357AF" w:rsidRPr="00210141" w:rsidRDefault="00A357AF" w:rsidP="008014B3">
            <w:pPr>
              <w:pStyle w:val="Listeavsnitt"/>
              <w:numPr>
                <w:ilvl w:val="0"/>
                <w:numId w:val="6"/>
              </w:numPr>
              <w:rPr>
                <w:sz w:val="20"/>
              </w:rPr>
            </w:pPr>
            <w:r w:rsidRPr="00210141">
              <w:rPr>
                <w:sz w:val="20"/>
              </w:rPr>
              <w:t>Blitt flinkere på konkrete mål, e</w:t>
            </w:r>
            <w:r w:rsidR="00357D67" w:rsidRPr="00210141">
              <w:rPr>
                <w:sz w:val="20"/>
              </w:rPr>
              <w:t>levene vet da hva de skal lære</w:t>
            </w:r>
            <w:r w:rsidR="00357D67" w:rsidRPr="00210141">
              <w:rPr>
                <w:sz w:val="20"/>
                <w:lang w:val="se-NO"/>
              </w:rPr>
              <w:t>.</w:t>
            </w:r>
          </w:p>
          <w:p w14:paraId="65793221" w14:textId="790C5901" w:rsidR="008014B3" w:rsidRPr="00210141" w:rsidRDefault="00357D67" w:rsidP="008014B3">
            <w:pPr>
              <w:pStyle w:val="Listeavsnitt"/>
              <w:numPr>
                <w:ilvl w:val="0"/>
                <w:numId w:val="6"/>
              </w:numPr>
              <w:rPr>
                <w:sz w:val="20"/>
              </w:rPr>
            </w:pPr>
            <w:r w:rsidRPr="00210141">
              <w:rPr>
                <w:sz w:val="20"/>
                <w:lang w:val="se-NO"/>
              </w:rPr>
              <w:t xml:space="preserve">Blitt </w:t>
            </w:r>
            <w:r w:rsidR="00A357AF" w:rsidRPr="00210141">
              <w:rPr>
                <w:sz w:val="20"/>
              </w:rPr>
              <w:t>flinkere til å gjøre elevene kjent med vurderingskriteriene</w:t>
            </w:r>
            <w:r w:rsidRPr="00210141">
              <w:rPr>
                <w:sz w:val="20"/>
                <w:lang w:val="se-NO"/>
              </w:rPr>
              <w:t>.</w:t>
            </w:r>
          </w:p>
          <w:p w14:paraId="0CBE1787" w14:textId="79D9E958" w:rsidR="00A357AF" w:rsidRPr="00210141" w:rsidRDefault="00357D67" w:rsidP="008014B3">
            <w:pPr>
              <w:pStyle w:val="Listeavsnitt"/>
              <w:numPr>
                <w:ilvl w:val="0"/>
                <w:numId w:val="6"/>
              </w:numPr>
              <w:rPr>
                <w:sz w:val="20"/>
              </w:rPr>
            </w:pPr>
            <w:proofErr w:type="gramStart"/>
            <w:r w:rsidRPr="00210141">
              <w:rPr>
                <w:sz w:val="20"/>
                <w:lang w:val="se-NO"/>
              </w:rPr>
              <w:t>Vi</w:t>
            </w:r>
            <w:proofErr w:type="gramEnd"/>
            <w:r w:rsidR="00A357AF" w:rsidRPr="00210141">
              <w:rPr>
                <w:sz w:val="20"/>
              </w:rPr>
              <w:t xml:space="preserve"> har fått felles vurderingspraksis, rutiner</w:t>
            </w:r>
            <w:r w:rsidRPr="00210141">
              <w:rPr>
                <w:sz w:val="20"/>
                <w:lang w:val="se-NO"/>
              </w:rPr>
              <w:t xml:space="preserve"> er</w:t>
            </w:r>
            <w:r w:rsidR="00A357AF" w:rsidRPr="00210141">
              <w:rPr>
                <w:sz w:val="20"/>
              </w:rPr>
              <w:t xml:space="preserve"> på plass</w:t>
            </w:r>
            <w:r w:rsidRPr="00210141">
              <w:rPr>
                <w:sz w:val="20"/>
                <w:lang w:val="se-NO"/>
              </w:rPr>
              <w:t xml:space="preserve"> (eller på vei).</w:t>
            </w:r>
          </w:p>
          <w:p w14:paraId="555E2BD8" w14:textId="1A92B976" w:rsidR="00A357AF" w:rsidRPr="00210141" w:rsidRDefault="00357D67" w:rsidP="008014B3">
            <w:pPr>
              <w:pStyle w:val="Listeavsnitt"/>
              <w:numPr>
                <w:ilvl w:val="0"/>
                <w:numId w:val="6"/>
              </w:numPr>
              <w:rPr>
                <w:sz w:val="20"/>
              </w:rPr>
            </w:pPr>
            <w:r w:rsidRPr="00210141">
              <w:rPr>
                <w:sz w:val="20"/>
                <w:lang w:val="se-NO"/>
              </w:rPr>
              <w:t>B</w:t>
            </w:r>
            <w:proofErr w:type="spellStart"/>
            <w:r w:rsidRPr="00210141">
              <w:rPr>
                <w:sz w:val="20"/>
              </w:rPr>
              <w:t>arnetrinnet</w:t>
            </w:r>
            <w:proofErr w:type="spellEnd"/>
            <w:r w:rsidRPr="00210141">
              <w:rPr>
                <w:sz w:val="20"/>
                <w:lang w:val="se-NO"/>
              </w:rPr>
              <w:t xml:space="preserve"> </w:t>
            </w:r>
            <w:proofErr w:type="spellStart"/>
            <w:r w:rsidRPr="00210141">
              <w:rPr>
                <w:sz w:val="20"/>
                <w:lang w:val="se-NO"/>
              </w:rPr>
              <w:t>har</w:t>
            </w:r>
            <w:proofErr w:type="spellEnd"/>
            <w:r w:rsidRPr="00210141">
              <w:rPr>
                <w:sz w:val="20"/>
                <w:lang w:val="se-NO"/>
              </w:rPr>
              <w:t xml:space="preserve"> </w:t>
            </w:r>
            <w:proofErr w:type="spellStart"/>
            <w:r w:rsidRPr="00210141">
              <w:rPr>
                <w:sz w:val="20"/>
                <w:lang w:val="se-NO"/>
              </w:rPr>
              <w:t>fått</w:t>
            </w:r>
            <w:proofErr w:type="spellEnd"/>
            <w:r w:rsidRPr="00210141">
              <w:rPr>
                <w:sz w:val="20"/>
                <w:lang w:val="se-NO"/>
              </w:rPr>
              <w:t xml:space="preserve"> en </w:t>
            </w:r>
            <w:proofErr w:type="spellStart"/>
            <w:r w:rsidRPr="00210141">
              <w:rPr>
                <w:sz w:val="20"/>
                <w:lang w:val="se-NO"/>
              </w:rPr>
              <w:t>enklere</w:t>
            </w:r>
            <w:proofErr w:type="spellEnd"/>
            <w:r w:rsidRPr="00210141">
              <w:rPr>
                <w:sz w:val="20"/>
                <w:lang w:val="se-NO"/>
              </w:rPr>
              <w:t xml:space="preserve"> </w:t>
            </w:r>
            <w:proofErr w:type="spellStart"/>
            <w:r w:rsidRPr="00210141">
              <w:rPr>
                <w:sz w:val="20"/>
                <w:lang w:val="se-NO"/>
              </w:rPr>
              <w:t>vurderingspraksis</w:t>
            </w:r>
            <w:proofErr w:type="spellEnd"/>
            <w:r w:rsidRPr="00210141">
              <w:rPr>
                <w:sz w:val="20"/>
              </w:rPr>
              <w:t xml:space="preserve">. </w:t>
            </w:r>
            <w:proofErr w:type="spellStart"/>
            <w:proofErr w:type="gramStart"/>
            <w:r w:rsidRPr="00210141">
              <w:rPr>
                <w:sz w:val="20"/>
                <w:lang w:val="se-NO"/>
              </w:rPr>
              <w:t>Vi</w:t>
            </w:r>
            <w:proofErr w:type="spellEnd"/>
            <w:proofErr w:type="gramEnd"/>
            <w:r w:rsidRPr="00210141">
              <w:rPr>
                <w:sz w:val="20"/>
                <w:lang w:val="se-NO"/>
              </w:rPr>
              <w:t xml:space="preserve"> </w:t>
            </w:r>
            <w:proofErr w:type="spellStart"/>
            <w:r w:rsidRPr="00210141">
              <w:rPr>
                <w:sz w:val="20"/>
                <w:lang w:val="se-NO"/>
              </w:rPr>
              <w:t>har</w:t>
            </w:r>
            <w:proofErr w:type="spellEnd"/>
            <w:r w:rsidRPr="00210141">
              <w:rPr>
                <w:sz w:val="20"/>
                <w:lang w:val="se-NO"/>
              </w:rPr>
              <w:t xml:space="preserve"> v</w:t>
            </w:r>
            <w:proofErr w:type="spellStart"/>
            <w:r w:rsidR="00F13DDC" w:rsidRPr="00210141">
              <w:rPr>
                <w:sz w:val="20"/>
              </w:rPr>
              <w:t>algt</w:t>
            </w:r>
            <w:proofErr w:type="spellEnd"/>
            <w:r w:rsidR="00F13DDC" w:rsidRPr="00210141">
              <w:rPr>
                <w:sz w:val="20"/>
              </w:rPr>
              <w:t xml:space="preserve"> hva som skal legges fokus </w:t>
            </w:r>
            <w:r w:rsidRPr="00210141">
              <w:rPr>
                <w:sz w:val="20"/>
              </w:rPr>
              <w:t>på og hvilke områder vi skal vurdere.</w:t>
            </w:r>
          </w:p>
          <w:p w14:paraId="4341E890" w14:textId="24D5FD45" w:rsidR="00210141" w:rsidRPr="00512E19" w:rsidRDefault="00210141" w:rsidP="00210141">
            <w:pPr>
              <w:pStyle w:val="Listeavsnitt"/>
              <w:numPr>
                <w:ilvl w:val="0"/>
                <w:numId w:val="6"/>
              </w:numPr>
              <w:rPr>
                <w:sz w:val="20"/>
              </w:rPr>
            </w:pPr>
            <w:r w:rsidRPr="00210141">
              <w:rPr>
                <w:sz w:val="20"/>
                <w:lang w:val="se-NO"/>
              </w:rPr>
              <w:t>Flere grupper har gjennomgått sine temaer, men noen ha ikke fått fremført. Dette er blitt utsatt til neste skoleår.</w:t>
            </w:r>
          </w:p>
          <w:p w14:paraId="4927C4DB" w14:textId="6AFAB917" w:rsidR="00186D44" w:rsidRPr="00F120CB" w:rsidRDefault="00512E19" w:rsidP="00F120CB">
            <w:pPr>
              <w:pStyle w:val="Listeavsnitt"/>
              <w:numPr>
                <w:ilvl w:val="0"/>
                <w:numId w:val="6"/>
              </w:numPr>
              <w:rPr>
                <w:sz w:val="20"/>
              </w:rPr>
            </w:pPr>
            <w:r>
              <w:rPr>
                <w:sz w:val="20"/>
                <w:lang w:val="se-NO"/>
              </w:rPr>
              <w:t>Utviklingssamtaler fungerer godt.</w:t>
            </w:r>
          </w:p>
          <w:p w14:paraId="15B7DF40" w14:textId="77777777" w:rsidR="00186D44" w:rsidRPr="00186D44" w:rsidRDefault="00186D44" w:rsidP="00186D44">
            <w:pPr>
              <w:pStyle w:val="Listeavsnitt"/>
              <w:numPr>
                <w:ilvl w:val="0"/>
                <w:numId w:val="6"/>
              </w:numPr>
              <w:rPr>
                <w:sz w:val="20"/>
              </w:rPr>
            </w:pPr>
            <w:r w:rsidRPr="00186D44">
              <w:rPr>
                <w:sz w:val="20"/>
              </w:rPr>
              <w:t xml:space="preserve">Vi begynner å bli gode på vurdering og vi ser at dette letter arbeidet for oss. Vi er bedre forberedt på å kunne begrunne i forhold til klager. Vi har blitt gode på </w:t>
            </w:r>
            <w:proofErr w:type="spellStart"/>
            <w:r w:rsidRPr="00186D44">
              <w:rPr>
                <w:sz w:val="20"/>
              </w:rPr>
              <w:t>framovermeldinger</w:t>
            </w:r>
            <w:proofErr w:type="spellEnd"/>
            <w:r w:rsidRPr="00186D44">
              <w:rPr>
                <w:sz w:val="20"/>
              </w:rPr>
              <w:t>. Vi bør jobbe for å få felles vurderingspraksis/ vurderingsbank for språkvalg. Dette er noe vi må få tid til. Veldig viktig at vi får tid til å jobbe videre med dette.</w:t>
            </w:r>
          </w:p>
          <w:p w14:paraId="49FC5DFC" w14:textId="4C4542FC" w:rsidR="00186D44" w:rsidRPr="00186D44" w:rsidRDefault="00186D44" w:rsidP="00186D44">
            <w:pPr>
              <w:pStyle w:val="Listeavsnitt"/>
              <w:numPr>
                <w:ilvl w:val="0"/>
                <w:numId w:val="6"/>
              </w:numPr>
              <w:rPr>
                <w:sz w:val="20"/>
              </w:rPr>
            </w:pPr>
            <w:r w:rsidRPr="00186D44">
              <w:rPr>
                <w:sz w:val="20"/>
              </w:rPr>
              <w:t>Vi mangler</w:t>
            </w:r>
            <w:r w:rsidR="00A56C31">
              <w:rPr>
                <w:sz w:val="20"/>
              </w:rPr>
              <w:t xml:space="preserve"> rom</w:t>
            </w:r>
            <w:r w:rsidRPr="00186D44">
              <w:rPr>
                <w:sz w:val="20"/>
              </w:rPr>
              <w:t>, tekniske hjelpemidler, ikt osv.</w:t>
            </w:r>
          </w:p>
          <w:p w14:paraId="1EE35C24" w14:textId="5B587CF8" w:rsidR="00A357AF" w:rsidRPr="005C67B2" w:rsidRDefault="00A357AF" w:rsidP="00357D67">
            <w:pPr>
              <w:pStyle w:val="Listeavsnitt"/>
              <w:rPr>
                <w:color w:val="FF0000"/>
                <w:sz w:val="20"/>
              </w:rPr>
            </w:pPr>
          </w:p>
        </w:tc>
      </w:tr>
      <w:tr w:rsidR="00973366" w:rsidRPr="00C4723E" w14:paraId="24599187" w14:textId="77777777" w:rsidTr="00973366">
        <w:tc>
          <w:tcPr>
            <w:tcW w:w="5098" w:type="dxa"/>
          </w:tcPr>
          <w:p w14:paraId="6323A5AF" w14:textId="18C4DF7A" w:rsidR="00973366" w:rsidRDefault="00973366" w:rsidP="00B5215A">
            <w:pPr>
              <w:rPr>
                <w:sz w:val="20"/>
              </w:rPr>
            </w:pPr>
          </w:p>
          <w:p w14:paraId="699808E8" w14:textId="64B3D881" w:rsidR="00973366" w:rsidRDefault="00F13DDC" w:rsidP="00B5215A">
            <w:pPr>
              <w:rPr>
                <w:sz w:val="20"/>
              </w:rPr>
            </w:pPr>
            <w:r>
              <w:rPr>
                <w:sz w:val="20"/>
              </w:rPr>
              <w:t>Rutiner og PALS</w:t>
            </w:r>
          </w:p>
          <w:p w14:paraId="089AA06C" w14:textId="77777777" w:rsidR="00973366" w:rsidRDefault="00973366" w:rsidP="00B5215A">
            <w:pPr>
              <w:rPr>
                <w:sz w:val="20"/>
              </w:rPr>
            </w:pPr>
          </w:p>
          <w:p w14:paraId="2F09178B" w14:textId="77777777" w:rsidR="00973366" w:rsidRDefault="00973366" w:rsidP="00B5215A">
            <w:pPr>
              <w:rPr>
                <w:sz w:val="20"/>
              </w:rPr>
            </w:pPr>
          </w:p>
          <w:p w14:paraId="0AD8EDD7" w14:textId="77777777" w:rsidR="00973366" w:rsidRPr="00C4723E" w:rsidRDefault="00973366" w:rsidP="00B5215A">
            <w:pPr>
              <w:rPr>
                <w:sz w:val="20"/>
              </w:rPr>
            </w:pPr>
          </w:p>
        </w:tc>
        <w:tc>
          <w:tcPr>
            <w:tcW w:w="8505" w:type="dxa"/>
          </w:tcPr>
          <w:p w14:paraId="657E5AA1" w14:textId="20499E12" w:rsidR="00F13DDC" w:rsidRPr="00210141" w:rsidRDefault="00CB249A" w:rsidP="00512E19">
            <w:pPr>
              <w:pStyle w:val="Listeavsnitt"/>
              <w:numPr>
                <w:ilvl w:val="0"/>
                <w:numId w:val="6"/>
              </w:numPr>
              <w:rPr>
                <w:sz w:val="20"/>
              </w:rPr>
            </w:pPr>
            <w:r w:rsidRPr="00210141">
              <w:rPr>
                <w:sz w:val="20"/>
                <w:lang w:val="se-NO"/>
              </w:rPr>
              <w:t xml:space="preserve">Det blir skrevet hvilke regler </w:t>
            </w:r>
            <w:proofErr w:type="gramStart"/>
            <w:r w:rsidRPr="00210141">
              <w:rPr>
                <w:sz w:val="20"/>
                <w:lang w:val="se-NO"/>
              </w:rPr>
              <w:t>vi</w:t>
            </w:r>
            <w:proofErr w:type="gramEnd"/>
            <w:r w:rsidRPr="00210141">
              <w:rPr>
                <w:sz w:val="20"/>
                <w:lang w:val="se-NO"/>
              </w:rPr>
              <w:t xml:space="preserve"> øver på i læringsplanen.</w:t>
            </w:r>
            <w:r w:rsidRPr="00210141">
              <w:rPr>
                <w:sz w:val="20"/>
              </w:rPr>
              <w:t xml:space="preserve"> </w:t>
            </w:r>
          </w:p>
          <w:p w14:paraId="00D1C8DC" w14:textId="49184A06" w:rsidR="00503CA7" w:rsidRPr="00210141" w:rsidRDefault="00BD6059" w:rsidP="00512E19">
            <w:pPr>
              <w:pStyle w:val="Listeavsnitt"/>
              <w:numPr>
                <w:ilvl w:val="0"/>
                <w:numId w:val="6"/>
              </w:numPr>
              <w:rPr>
                <w:sz w:val="20"/>
              </w:rPr>
            </w:pPr>
            <w:r w:rsidRPr="00210141">
              <w:rPr>
                <w:sz w:val="20"/>
              </w:rPr>
              <w:t>Rutiner som må</w:t>
            </w:r>
            <w:r w:rsidR="00CB249A" w:rsidRPr="00210141">
              <w:rPr>
                <w:sz w:val="20"/>
                <w:lang w:val="se-NO"/>
              </w:rPr>
              <w:t xml:space="preserve"> på</w:t>
            </w:r>
            <w:r w:rsidRPr="00210141">
              <w:rPr>
                <w:sz w:val="20"/>
              </w:rPr>
              <w:t xml:space="preserve"> plass:</w:t>
            </w:r>
          </w:p>
          <w:p w14:paraId="0CE2842A" w14:textId="13987BE4" w:rsidR="00BD6059" w:rsidRPr="00210141" w:rsidRDefault="00BD6059" w:rsidP="00512E19">
            <w:pPr>
              <w:pStyle w:val="Listeavsnitt"/>
              <w:numPr>
                <w:ilvl w:val="0"/>
                <w:numId w:val="6"/>
              </w:numPr>
              <w:rPr>
                <w:sz w:val="20"/>
              </w:rPr>
            </w:pPr>
            <w:r w:rsidRPr="00210141">
              <w:rPr>
                <w:sz w:val="20"/>
              </w:rPr>
              <w:t xml:space="preserve"> hvor lenge kan foreldre </w:t>
            </w:r>
            <w:r w:rsidR="00CB249A" w:rsidRPr="00210141">
              <w:rPr>
                <w:sz w:val="20"/>
              </w:rPr>
              <w:t>nekte PMTO, hva blir neste steg</w:t>
            </w:r>
            <w:r w:rsidR="00CB249A" w:rsidRPr="00210141">
              <w:rPr>
                <w:sz w:val="20"/>
                <w:lang w:val="se-NO"/>
              </w:rPr>
              <w:t>?</w:t>
            </w:r>
            <w:r w:rsidRPr="00210141">
              <w:rPr>
                <w:sz w:val="20"/>
              </w:rPr>
              <w:t xml:space="preserve"> </w:t>
            </w:r>
          </w:p>
          <w:p w14:paraId="30C9FA79" w14:textId="1827A879" w:rsidR="00503CA7" w:rsidRPr="00210141" w:rsidRDefault="00503CA7" w:rsidP="00512E19">
            <w:pPr>
              <w:pStyle w:val="Listeavsnitt"/>
              <w:numPr>
                <w:ilvl w:val="0"/>
                <w:numId w:val="6"/>
              </w:numPr>
              <w:rPr>
                <w:sz w:val="20"/>
              </w:rPr>
            </w:pPr>
            <w:r w:rsidRPr="00210141">
              <w:rPr>
                <w:sz w:val="20"/>
              </w:rPr>
              <w:t>Hva gjør du når du oppdager noe</w:t>
            </w:r>
            <w:r w:rsidR="00CB249A" w:rsidRPr="00210141">
              <w:rPr>
                <w:sz w:val="20"/>
                <w:lang w:val="se-NO"/>
              </w:rPr>
              <w:t>? F</w:t>
            </w:r>
            <w:r w:rsidRPr="00210141">
              <w:rPr>
                <w:sz w:val="20"/>
              </w:rPr>
              <w:t>or eksempel på e</w:t>
            </w:r>
            <w:r w:rsidR="00A56C31">
              <w:rPr>
                <w:sz w:val="20"/>
              </w:rPr>
              <w:t>t</w:t>
            </w:r>
            <w:r w:rsidRPr="00210141">
              <w:rPr>
                <w:sz w:val="20"/>
              </w:rPr>
              <w:t>t klasserom</w:t>
            </w:r>
            <w:r w:rsidR="00CB249A" w:rsidRPr="00210141">
              <w:rPr>
                <w:sz w:val="20"/>
                <w:lang w:val="se-NO"/>
              </w:rPr>
              <w:t>.</w:t>
            </w:r>
          </w:p>
          <w:p w14:paraId="7D01A8E1" w14:textId="6C4CEBF8" w:rsidR="00503CA7" w:rsidRPr="00210141" w:rsidRDefault="00503CA7" w:rsidP="00512E19">
            <w:pPr>
              <w:pStyle w:val="Listeavsnitt"/>
              <w:numPr>
                <w:ilvl w:val="0"/>
                <w:numId w:val="6"/>
              </w:numPr>
              <w:rPr>
                <w:sz w:val="20"/>
              </w:rPr>
            </w:pPr>
            <w:r w:rsidRPr="00210141">
              <w:rPr>
                <w:sz w:val="20"/>
              </w:rPr>
              <w:t>Røde lapper, i</w:t>
            </w:r>
            <w:r w:rsidR="00CB249A" w:rsidRPr="00210141">
              <w:rPr>
                <w:sz w:val="20"/>
              </w:rPr>
              <w:t xml:space="preserve">nformasjon til alle om hva </w:t>
            </w:r>
            <w:r w:rsidRPr="00210141">
              <w:rPr>
                <w:sz w:val="20"/>
              </w:rPr>
              <w:t xml:space="preserve">den </w:t>
            </w:r>
            <w:r w:rsidR="00CB249A" w:rsidRPr="00210141">
              <w:rPr>
                <w:sz w:val="20"/>
                <w:lang w:val="se-NO"/>
              </w:rPr>
              <w:t xml:space="preserve">skal </w:t>
            </w:r>
            <w:r w:rsidRPr="00210141">
              <w:rPr>
                <w:sz w:val="20"/>
              </w:rPr>
              <w:t>brukes til</w:t>
            </w:r>
            <w:r w:rsidR="00CB249A" w:rsidRPr="00210141">
              <w:rPr>
                <w:sz w:val="20"/>
                <w:lang w:val="se-NO"/>
              </w:rPr>
              <w:t>.</w:t>
            </w:r>
          </w:p>
          <w:p w14:paraId="4234C86A" w14:textId="13D02D30" w:rsidR="00503CA7" w:rsidRPr="00210141" w:rsidRDefault="00503CA7" w:rsidP="00512E19">
            <w:pPr>
              <w:pStyle w:val="Listeavsnitt"/>
              <w:numPr>
                <w:ilvl w:val="0"/>
                <w:numId w:val="6"/>
              </w:numPr>
              <w:rPr>
                <w:sz w:val="20"/>
              </w:rPr>
            </w:pPr>
            <w:r w:rsidRPr="00210141">
              <w:rPr>
                <w:sz w:val="20"/>
              </w:rPr>
              <w:t>Hva gjør du når du som faglærer ikke har telefon</w:t>
            </w:r>
            <w:r w:rsidR="00CB249A" w:rsidRPr="00210141">
              <w:rPr>
                <w:sz w:val="20"/>
                <w:lang w:val="se-NO"/>
              </w:rPr>
              <w:t>?</w:t>
            </w:r>
            <w:r w:rsidR="00D837FD" w:rsidRPr="00210141">
              <w:rPr>
                <w:sz w:val="20"/>
              </w:rPr>
              <w:t xml:space="preserve"> Alle personalrom bør ha en telefon</w:t>
            </w:r>
          </w:p>
          <w:p w14:paraId="38758751" w14:textId="77777777" w:rsidR="00374FE1" w:rsidRPr="00512E19" w:rsidRDefault="00374FE1" w:rsidP="00512E19">
            <w:pPr>
              <w:pStyle w:val="Listeavsnitt"/>
              <w:numPr>
                <w:ilvl w:val="0"/>
                <w:numId w:val="6"/>
              </w:numPr>
              <w:rPr>
                <w:color w:val="FF0000"/>
                <w:sz w:val="20"/>
              </w:rPr>
            </w:pPr>
            <w:r w:rsidRPr="00210141">
              <w:rPr>
                <w:sz w:val="20"/>
              </w:rPr>
              <w:t xml:space="preserve">Oppfriskningskurs i </w:t>
            </w:r>
            <w:proofErr w:type="spellStart"/>
            <w:r w:rsidRPr="00210141">
              <w:rPr>
                <w:sz w:val="20"/>
              </w:rPr>
              <w:t>Compilo</w:t>
            </w:r>
            <w:proofErr w:type="spellEnd"/>
            <w:r w:rsidRPr="00210141">
              <w:rPr>
                <w:sz w:val="20"/>
              </w:rPr>
              <w:t xml:space="preserve"> bør skje hver høst ved skolestart</w:t>
            </w:r>
          </w:p>
          <w:p w14:paraId="551ED342" w14:textId="77777777" w:rsidR="00512E19" w:rsidRPr="00512E19" w:rsidRDefault="00512E19" w:rsidP="00512E19">
            <w:pPr>
              <w:pStyle w:val="Listeavsnitt"/>
              <w:numPr>
                <w:ilvl w:val="0"/>
                <w:numId w:val="6"/>
              </w:numPr>
              <w:rPr>
                <w:sz w:val="20"/>
              </w:rPr>
            </w:pPr>
            <w:r w:rsidRPr="00512E19">
              <w:rPr>
                <w:sz w:val="20"/>
              </w:rPr>
              <w:t>PALS – når den brukes av de aller fleste og på rett måte.</w:t>
            </w:r>
            <w:r w:rsidRPr="00512E19">
              <w:rPr>
                <w:sz w:val="20"/>
              </w:rPr>
              <w:br/>
              <w:t>Når vi gir elevene mulighet til å forbedre seg.</w:t>
            </w:r>
          </w:p>
          <w:p w14:paraId="1A9B5E13" w14:textId="77777777" w:rsidR="00512E19" w:rsidRPr="00512E19" w:rsidRDefault="00512E19" w:rsidP="00512E19">
            <w:pPr>
              <w:pStyle w:val="Listeavsnitt"/>
              <w:numPr>
                <w:ilvl w:val="0"/>
                <w:numId w:val="6"/>
              </w:numPr>
              <w:rPr>
                <w:sz w:val="20"/>
              </w:rPr>
            </w:pPr>
            <w:r w:rsidRPr="00512E19">
              <w:rPr>
                <w:sz w:val="20"/>
              </w:rPr>
              <w:t>Samtaler/møter med elever når de skal ordne opp etter uenighet.</w:t>
            </w:r>
          </w:p>
          <w:p w14:paraId="5574C33C" w14:textId="4C0CE62D" w:rsidR="00512E19" w:rsidRPr="00512E19" w:rsidRDefault="00512E19" w:rsidP="00512E19">
            <w:pPr>
              <w:pStyle w:val="Listeavsnitt"/>
              <w:numPr>
                <w:ilvl w:val="0"/>
                <w:numId w:val="6"/>
              </w:numPr>
              <w:rPr>
                <w:sz w:val="20"/>
              </w:rPr>
            </w:pPr>
            <w:r w:rsidRPr="00512E19">
              <w:rPr>
                <w:sz w:val="20"/>
              </w:rPr>
              <w:t>Holde fokus på positive tilbakemeldinger og positive ord når man korrigerer.</w:t>
            </w:r>
          </w:p>
          <w:p w14:paraId="25E7334D" w14:textId="31A7DA7A" w:rsidR="00512E19" w:rsidRPr="00512E19" w:rsidRDefault="00512E19" w:rsidP="00512E19">
            <w:pPr>
              <w:pStyle w:val="Listeavsnitt"/>
              <w:numPr>
                <w:ilvl w:val="0"/>
                <w:numId w:val="6"/>
              </w:numPr>
              <w:rPr>
                <w:sz w:val="20"/>
              </w:rPr>
            </w:pPr>
            <w:r w:rsidRPr="00512E19">
              <w:rPr>
                <w:sz w:val="20"/>
              </w:rPr>
              <w:t>Vi mangler en rutine ved utskiftning av lærere på trinnet, at nye lærere får elevresultatene tilgjengelig.</w:t>
            </w:r>
          </w:p>
          <w:p w14:paraId="3F290961" w14:textId="7F674957" w:rsidR="00512E19" w:rsidRPr="00142852" w:rsidRDefault="00512E19" w:rsidP="00142852">
            <w:pPr>
              <w:rPr>
                <w:color w:val="FF0000"/>
                <w:sz w:val="20"/>
              </w:rPr>
            </w:pPr>
          </w:p>
        </w:tc>
      </w:tr>
    </w:tbl>
    <w:p w14:paraId="1B309FDE" w14:textId="44AED244" w:rsidR="007C4E44" w:rsidRDefault="007C4E44" w:rsidP="005015DE">
      <w:pPr>
        <w:rPr>
          <w:b/>
          <w:sz w:val="24"/>
        </w:rPr>
      </w:pPr>
    </w:p>
    <w:tbl>
      <w:tblPr>
        <w:tblStyle w:val="Tabellrutenett"/>
        <w:tblW w:w="0" w:type="auto"/>
        <w:tblLook w:val="04A0" w:firstRow="1" w:lastRow="0" w:firstColumn="1" w:lastColumn="0" w:noHBand="0" w:noVBand="1"/>
      </w:tblPr>
      <w:tblGrid>
        <w:gridCol w:w="13603"/>
      </w:tblGrid>
      <w:tr w:rsidR="004B57CE" w:rsidRPr="00731111" w14:paraId="1C22C3B6" w14:textId="77777777" w:rsidTr="00B5215A">
        <w:tc>
          <w:tcPr>
            <w:tcW w:w="13603" w:type="dxa"/>
            <w:shd w:val="clear" w:color="auto" w:fill="E7E6E6" w:themeFill="background2"/>
          </w:tcPr>
          <w:p w14:paraId="018958F6" w14:textId="77777777" w:rsidR="004B57CE" w:rsidRPr="00CB249A" w:rsidRDefault="004B57CE" w:rsidP="00B5215A">
            <w:pPr>
              <w:rPr>
                <w:b/>
                <w:color w:val="FF0000"/>
                <w:sz w:val="20"/>
              </w:rPr>
            </w:pPr>
          </w:p>
          <w:p w14:paraId="0D2694AF" w14:textId="77777777" w:rsidR="004B57CE" w:rsidRPr="00CB249A" w:rsidRDefault="004B57CE" w:rsidP="00504298">
            <w:pPr>
              <w:rPr>
                <w:b/>
                <w:color w:val="FF0000"/>
                <w:sz w:val="20"/>
              </w:rPr>
            </w:pPr>
            <w:r w:rsidRPr="00A56C31">
              <w:rPr>
                <w:b/>
                <w:sz w:val="20"/>
              </w:rPr>
              <w:t>Skolens vurdering av</w:t>
            </w:r>
            <w:r w:rsidR="004E71B6" w:rsidRPr="00A56C31">
              <w:rPr>
                <w:b/>
                <w:sz w:val="20"/>
              </w:rPr>
              <w:t xml:space="preserve"> eget</w:t>
            </w:r>
            <w:r w:rsidRPr="00A56C31">
              <w:rPr>
                <w:b/>
                <w:sz w:val="20"/>
              </w:rPr>
              <w:t xml:space="preserve"> utviklings- og endringsarbeid</w:t>
            </w:r>
            <w:r w:rsidR="004E71B6" w:rsidRPr="00A56C31">
              <w:rPr>
                <w:b/>
                <w:sz w:val="20"/>
              </w:rPr>
              <w:t xml:space="preserve"> (hva var </w:t>
            </w:r>
            <w:r w:rsidR="00504298" w:rsidRPr="00A56C31">
              <w:rPr>
                <w:b/>
                <w:sz w:val="20"/>
              </w:rPr>
              <w:t>bra/lurt/vellykket</w:t>
            </w:r>
            <w:r w:rsidR="004E71B6" w:rsidRPr="00A56C31">
              <w:rPr>
                <w:b/>
                <w:sz w:val="20"/>
              </w:rPr>
              <w:t>, og hvorfor</w:t>
            </w:r>
            <w:r w:rsidR="00504298" w:rsidRPr="00A56C31">
              <w:rPr>
                <w:b/>
                <w:sz w:val="20"/>
              </w:rPr>
              <w:t>/hvorfor ikke</w:t>
            </w:r>
            <w:r w:rsidR="004E71B6" w:rsidRPr="00A56C31">
              <w:rPr>
                <w:b/>
                <w:sz w:val="20"/>
              </w:rPr>
              <w:t>?</w:t>
            </w:r>
            <w:r w:rsidR="00504298" w:rsidRPr="00A56C31">
              <w:rPr>
                <w:b/>
                <w:sz w:val="20"/>
              </w:rPr>
              <w:t xml:space="preserve"> </w:t>
            </w:r>
            <w:r w:rsidR="004E71B6" w:rsidRPr="00A56C31">
              <w:rPr>
                <w:b/>
                <w:sz w:val="20"/>
              </w:rPr>
              <w:t>)</w:t>
            </w:r>
          </w:p>
        </w:tc>
      </w:tr>
      <w:tr w:rsidR="004E71B6" w:rsidRPr="00731111" w14:paraId="4B6C8BB8" w14:textId="77777777" w:rsidTr="00B5215A">
        <w:tc>
          <w:tcPr>
            <w:tcW w:w="13603" w:type="dxa"/>
          </w:tcPr>
          <w:p w14:paraId="01BEE1F5" w14:textId="77777777" w:rsidR="00CB249A" w:rsidRPr="00142852" w:rsidRDefault="00CB249A" w:rsidP="00142852">
            <w:pPr>
              <w:rPr>
                <w:sz w:val="20"/>
                <w:szCs w:val="20"/>
              </w:rPr>
            </w:pPr>
          </w:p>
          <w:p w14:paraId="7CBADCB1" w14:textId="2C2B90AD" w:rsidR="004E71B6" w:rsidRPr="00512E19" w:rsidRDefault="00CD75B8" w:rsidP="00512E19">
            <w:pPr>
              <w:pStyle w:val="Listeavsnitt"/>
              <w:numPr>
                <w:ilvl w:val="0"/>
                <w:numId w:val="6"/>
              </w:numPr>
              <w:rPr>
                <w:sz w:val="20"/>
                <w:szCs w:val="20"/>
              </w:rPr>
            </w:pPr>
            <w:r w:rsidRPr="00512E19">
              <w:rPr>
                <w:sz w:val="20"/>
                <w:szCs w:val="20"/>
              </w:rPr>
              <w:t>Klare forventninger fra leder, bruk av lesestrategier og lesekampanjer</w:t>
            </w:r>
          </w:p>
          <w:p w14:paraId="250B513D" w14:textId="0C5003D5" w:rsidR="002F67F0" w:rsidRPr="00512E19" w:rsidRDefault="002F67F0" w:rsidP="00512E19">
            <w:pPr>
              <w:pStyle w:val="Listeavsnitt"/>
              <w:numPr>
                <w:ilvl w:val="0"/>
                <w:numId w:val="6"/>
              </w:numPr>
              <w:rPr>
                <w:sz w:val="20"/>
                <w:szCs w:val="20"/>
              </w:rPr>
            </w:pPr>
            <w:r w:rsidRPr="00512E19">
              <w:rPr>
                <w:sz w:val="20"/>
                <w:szCs w:val="20"/>
              </w:rPr>
              <w:t>Planer som brukes</w:t>
            </w:r>
            <w:r w:rsidR="00CB249A" w:rsidRPr="00512E19">
              <w:rPr>
                <w:sz w:val="20"/>
                <w:szCs w:val="20"/>
              </w:rPr>
              <w:t>, repeteres årlig. God erfaring med</w:t>
            </w:r>
            <w:r w:rsidRPr="00512E19">
              <w:rPr>
                <w:sz w:val="20"/>
                <w:szCs w:val="20"/>
              </w:rPr>
              <w:t xml:space="preserve"> det</w:t>
            </w:r>
            <w:r w:rsidR="00CB249A" w:rsidRPr="00512E19">
              <w:rPr>
                <w:sz w:val="20"/>
                <w:szCs w:val="20"/>
              </w:rPr>
              <w:t>te.</w:t>
            </w:r>
          </w:p>
          <w:p w14:paraId="61D7BC68" w14:textId="74AFA7D7" w:rsidR="002F67F0" w:rsidRPr="00512E19" w:rsidRDefault="002F67F0" w:rsidP="00512E19">
            <w:pPr>
              <w:pStyle w:val="Listeavsnitt"/>
              <w:numPr>
                <w:ilvl w:val="0"/>
                <w:numId w:val="6"/>
              </w:numPr>
              <w:rPr>
                <w:sz w:val="20"/>
                <w:szCs w:val="20"/>
              </w:rPr>
            </w:pPr>
            <w:r w:rsidRPr="00512E19">
              <w:rPr>
                <w:sz w:val="20"/>
                <w:szCs w:val="20"/>
              </w:rPr>
              <w:t>Mappe i felles: hvilke planer styrer vår undervisningsplanlegging</w:t>
            </w:r>
            <w:r w:rsidR="00CB249A" w:rsidRPr="00512E19">
              <w:rPr>
                <w:sz w:val="20"/>
                <w:szCs w:val="20"/>
              </w:rPr>
              <w:t>.</w:t>
            </w:r>
          </w:p>
          <w:p w14:paraId="7AFD6551" w14:textId="44079573" w:rsidR="000D2A01" w:rsidRPr="00512E19" w:rsidRDefault="000D2A01" w:rsidP="00512E19">
            <w:pPr>
              <w:pStyle w:val="Listeavsnitt"/>
              <w:numPr>
                <w:ilvl w:val="0"/>
                <w:numId w:val="6"/>
              </w:numPr>
              <w:rPr>
                <w:sz w:val="20"/>
                <w:szCs w:val="20"/>
              </w:rPr>
            </w:pPr>
            <w:r w:rsidRPr="00512E19">
              <w:rPr>
                <w:sz w:val="20"/>
                <w:szCs w:val="20"/>
              </w:rPr>
              <w:t xml:space="preserve">PALS – hva gjør vi med de elevene som vi ikke får lært bort sosiale kompetanse </w:t>
            </w:r>
            <w:r w:rsidR="00CB249A" w:rsidRPr="00512E19">
              <w:rPr>
                <w:sz w:val="20"/>
                <w:szCs w:val="20"/>
              </w:rPr>
              <w:t>til, men vi fortsatt sliter med?</w:t>
            </w:r>
            <w:r w:rsidRPr="00512E19">
              <w:rPr>
                <w:sz w:val="20"/>
                <w:szCs w:val="20"/>
              </w:rPr>
              <w:t xml:space="preserve"> </w:t>
            </w:r>
            <w:r w:rsidR="00020716" w:rsidRPr="00512E19">
              <w:rPr>
                <w:sz w:val="20"/>
                <w:szCs w:val="20"/>
              </w:rPr>
              <w:t xml:space="preserve"> Må </w:t>
            </w:r>
            <w:r w:rsidR="00CB249A" w:rsidRPr="00512E19">
              <w:rPr>
                <w:sz w:val="20"/>
                <w:szCs w:val="20"/>
              </w:rPr>
              <w:t xml:space="preserve">få </w:t>
            </w:r>
            <w:r w:rsidR="00020716" w:rsidRPr="00512E19">
              <w:rPr>
                <w:sz w:val="20"/>
                <w:szCs w:val="20"/>
              </w:rPr>
              <w:t>klarere rutiner på det</w:t>
            </w:r>
            <w:r w:rsidR="00CB249A" w:rsidRPr="00512E19">
              <w:rPr>
                <w:sz w:val="20"/>
                <w:szCs w:val="20"/>
              </w:rPr>
              <w:t>te</w:t>
            </w:r>
            <w:r w:rsidR="00020716" w:rsidRPr="00512E19">
              <w:rPr>
                <w:sz w:val="20"/>
                <w:szCs w:val="20"/>
              </w:rPr>
              <w:t>.</w:t>
            </w:r>
          </w:p>
          <w:p w14:paraId="4371ACC2" w14:textId="71FD351D" w:rsidR="000D2A01" w:rsidRPr="00512E19" w:rsidRDefault="000D2A01" w:rsidP="00512E19">
            <w:pPr>
              <w:pStyle w:val="Listeavsnitt"/>
              <w:numPr>
                <w:ilvl w:val="0"/>
                <w:numId w:val="6"/>
              </w:numPr>
              <w:rPr>
                <w:sz w:val="20"/>
                <w:szCs w:val="20"/>
              </w:rPr>
            </w:pPr>
            <w:r w:rsidRPr="00512E19">
              <w:rPr>
                <w:sz w:val="20"/>
                <w:szCs w:val="20"/>
              </w:rPr>
              <w:t>Visma skal brukes, og i tillegg skal det skrives hendelsesrapport</w:t>
            </w:r>
            <w:r w:rsidR="00CB249A" w:rsidRPr="00512E19">
              <w:rPr>
                <w:sz w:val="20"/>
                <w:szCs w:val="20"/>
              </w:rPr>
              <w:t>.</w:t>
            </w:r>
          </w:p>
          <w:p w14:paraId="46BC68F2" w14:textId="3F2F9761" w:rsidR="00512E19" w:rsidRPr="00F120CB" w:rsidRDefault="00BD6059" w:rsidP="00F120CB">
            <w:pPr>
              <w:pStyle w:val="Listeavsnitt"/>
              <w:numPr>
                <w:ilvl w:val="0"/>
                <w:numId w:val="6"/>
              </w:numPr>
              <w:rPr>
                <w:sz w:val="20"/>
                <w:szCs w:val="20"/>
              </w:rPr>
            </w:pPr>
            <w:r w:rsidRPr="00512E19">
              <w:rPr>
                <w:sz w:val="20"/>
                <w:szCs w:val="20"/>
              </w:rPr>
              <w:t>Vi burde hatt som mål å få ned antall «røde» eleve</w:t>
            </w:r>
            <w:r w:rsidR="00CB249A" w:rsidRPr="00512E19">
              <w:rPr>
                <w:sz w:val="20"/>
                <w:szCs w:val="20"/>
              </w:rPr>
              <w:t xml:space="preserve">r, </w:t>
            </w:r>
            <w:r w:rsidRPr="00512E19">
              <w:rPr>
                <w:sz w:val="20"/>
                <w:szCs w:val="20"/>
              </w:rPr>
              <w:t>også færre gule elever.</w:t>
            </w:r>
          </w:p>
          <w:p w14:paraId="27B16402" w14:textId="4512E262" w:rsidR="004E71B6" w:rsidRPr="00512E19" w:rsidRDefault="00512E19" w:rsidP="00512E19">
            <w:pPr>
              <w:pStyle w:val="Listeavsnitt"/>
              <w:numPr>
                <w:ilvl w:val="0"/>
                <w:numId w:val="6"/>
              </w:numPr>
              <w:rPr>
                <w:sz w:val="20"/>
                <w:szCs w:val="20"/>
              </w:rPr>
            </w:pPr>
            <w:r w:rsidRPr="00512E19">
              <w:rPr>
                <w:sz w:val="20"/>
                <w:szCs w:val="20"/>
              </w:rPr>
              <w:t>Fortsatt systematisk arbeid på trinn, i team og i plenum der fokuset har vært på disse områdene.</w:t>
            </w:r>
          </w:p>
          <w:p w14:paraId="54F80F37" w14:textId="277F2A83" w:rsidR="004E71B6" w:rsidRPr="00F120CB" w:rsidRDefault="004E71B6" w:rsidP="00F120CB">
            <w:pPr>
              <w:rPr>
                <w:sz w:val="20"/>
                <w:szCs w:val="20"/>
              </w:rPr>
            </w:pPr>
          </w:p>
        </w:tc>
      </w:tr>
      <w:tr w:rsidR="004E71B6" w:rsidRPr="004F1519" w14:paraId="0669C424" w14:textId="77777777" w:rsidTr="00154B34">
        <w:tc>
          <w:tcPr>
            <w:tcW w:w="13603" w:type="dxa"/>
            <w:shd w:val="clear" w:color="auto" w:fill="E7E6E6" w:themeFill="background2"/>
          </w:tcPr>
          <w:p w14:paraId="1E38EA69" w14:textId="77777777" w:rsidR="004E71B6" w:rsidRDefault="004E71B6" w:rsidP="00154B34">
            <w:pPr>
              <w:rPr>
                <w:b/>
                <w:sz w:val="20"/>
                <w:szCs w:val="20"/>
              </w:rPr>
            </w:pPr>
          </w:p>
          <w:p w14:paraId="08858C73" w14:textId="77777777" w:rsidR="004E71B6" w:rsidRPr="004F1519" w:rsidRDefault="004E71B6" w:rsidP="00154B34">
            <w:pPr>
              <w:rPr>
                <w:b/>
                <w:sz w:val="20"/>
                <w:szCs w:val="20"/>
              </w:rPr>
            </w:pPr>
            <w:r w:rsidRPr="004F1519">
              <w:rPr>
                <w:b/>
                <w:sz w:val="20"/>
                <w:szCs w:val="20"/>
              </w:rPr>
              <w:t>Skoleeiers vurdering av kvaliteten på veiledningen</w:t>
            </w:r>
          </w:p>
        </w:tc>
      </w:tr>
      <w:tr w:rsidR="004E71B6" w14:paraId="421F5115" w14:textId="77777777" w:rsidTr="00154B34">
        <w:tc>
          <w:tcPr>
            <w:tcW w:w="13603" w:type="dxa"/>
            <w:shd w:val="clear" w:color="auto" w:fill="FFFFFF" w:themeFill="background1"/>
          </w:tcPr>
          <w:p w14:paraId="22963A93" w14:textId="77777777" w:rsidR="004E71B6" w:rsidRDefault="004E71B6" w:rsidP="00154B34">
            <w:pPr>
              <w:rPr>
                <w:b/>
                <w:sz w:val="20"/>
              </w:rPr>
            </w:pPr>
          </w:p>
          <w:p w14:paraId="094392C3" w14:textId="77777777" w:rsidR="00142852" w:rsidRPr="007A39D3" w:rsidRDefault="00142852" w:rsidP="00142852">
            <w:pPr>
              <w:rPr>
                <w:sz w:val="20"/>
              </w:rPr>
            </w:pPr>
            <w:r>
              <w:rPr>
                <w:sz w:val="24"/>
                <w:szCs w:val="24"/>
              </w:rPr>
              <w:t xml:space="preserve">Veiledningen overfor grunnskole og administrasjonen har gått parallelt. Med dette menes det at det har vært sammenheng mellom satsingsområder og tiltak på skolenivå til administrativt nivå. Kommunalleder har fått veiledning i oppfølging av rektor og skolens utviklingsplaner. Det med å ha overordnede planer, planlagte og forberedte møter, oppfølging av tiltak, være </w:t>
            </w:r>
            <w:proofErr w:type="gramStart"/>
            <w:r>
              <w:rPr>
                <w:sz w:val="24"/>
                <w:szCs w:val="24"/>
              </w:rPr>
              <w:t>tilstede(</w:t>
            </w:r>
            <w:proofErr w:type="gramEnd"/>
            <w:r>
              <w:rPr>
                <w:sz w:val="24"/>
                <w:szCs w:val="24"/>
              </w:rPr>
              <w:t>tett på) og å følge opp i prosessarbeidet i grunnskolen, har vært med på å hjelpe å strukturere oppfølgingen på overordnet nivå.</w:t>
            </w:r>
          </w:p>
          <w:p w14:paraId="47CEE804" w14:textId="77777777" w:rsidR="004E71B6" w:rsidRDefault="004E71B6" w:rsidP="00154B34">
            <w:pPr>
              <w:rPr>
                <w:b/>
                <w:sz w:val="20"/>
              </w:rPr>
            </w:pPr>
          </w:p>
          <w:p w14:paraId="67A7ACAE" w14:textId="1CE382E4" w:rsidR="004E71B6" w:rsidRDefault="00CB249A" w:rsidP="00CB249A">
            <w:pPr>
              <w:tabs>
                <w:tab w:val="left" w:pos="1730"/>
              </w:tabs>
              <w:rPr>
                <w:b/>
                <w:sz w:val="20"/>
              </w:rPr>
            </w:pPr>
            <w:r>
              <w:rPr>
                <w:b/>
                <w:sz w:val="20"/>
              </w:rPr>
              <w:tab/>
            </w:r>
          </w:p>
          <w:p w14:paraId="26987723" w14:textId="77777777" w:rsidR="004E71B6" w:rsidRDefault="004E71B6" w:rsidP="00154B34">
            <w:pPr>
              <w:rPr>
                <w:b/>
                <w:sz w:val="20"/>
              </w:rPr>
            </w:pPr>
          </w:p>
        </w:tc>
      </w:tr>
      <w:tr w:rsidR="004B57CE" w:rsidRPr="00731111" w14:paraId="334476AF" w14:textId="77777777" w:rsidTr="00B5215A">
        <w:tc>
          <w:tcPr>
            <w:tcW w:w="13603" w:type="dxa"/>
            <w:shd w:val="clear" w:color="auto" w:fill="E7E6E6" w:themeFill="background2"/>
          </w:tcPr>
          <w:p w14:paraId="46766487" w14:textId="77777777" w:rsidR="004B57CE" w:rsidRPr="00731111" w:rsidRDefault="004B57CE" w:rsidP="00B5215A">
            <w:pPr>
              <w:rPr>
                <w:b/>
                <w:sz w:val="20"/>
              </w:rPr>
            </w:pPr>
          </w:p>
          <w:p w14:paraId="46FB56F9" w14:textId="77777777" w:rsidR="004B57CE" w:rsidRPr="00731111" w:rsidRDefault="004B57CE" w:rsidP="004B57CE">
            <w:pPr>
              <w:rPr>
                <w:b/>
                <w:sz w:val="20"/>
              </w:rPr>
            </w:pPr>
            <w:r w:rsidRPr="00731111">
              <w:rPr>
                <w:b/>
                <w:sz w:val="20"/>
              </w:rPr>
              <w:t>Beskriv hvilket utbytte skolen har hatt av veiledning knyttet til målene beskrevet over</w:t>
            </w:r>
          </w:p>
        </w:tc>
      </w:tr>
      <w:tr w:rsidR="004B57CE" w:rsidRPr="00731111" w14:paraId="487DE0E0" w14:textId="77777777" w:rsidTr="00B5215A">
        <w:tc>
          <w:tcPr>
            <w:tcW w:w="13603" w:type="dxa"/>
          </w:tcPr>
          <w:p w14:paraId="6489E473" w14:textId="77777777" w:rsidR="004B57CE" w:rsidRPr="00731111" w:rsidRDefault="004B57CE" w:rsidP="00B5215A">
            <w:pPr>
              <w:rPr>
                <w:b/>
                <w:sz w:val="20"/>
              </w:rPr>
            </w:pPr>
          </w:p>
          <w:p w14:paraId="190DF78E" w14:textId="201D5B65" w:rsidR="004B57CE" w:rsidRPr="00B3314B" w:rsidRDefault="00081DEB" w:rsidP="00B5215A">
            <w:pPr>
              <w:rPr>
                <w:b/>
                <w:sz w:val="20"/>
                <w:lang w:val="se-NO"/>
              </w:rPr>
            </w:pPr>
            <w:r w:rsidRPr="00B3314B">
              <w:rPr>
                <w:b/>
                <w:sz w:val="20"/>
                <w:lang w:val="se-NO"/>
              </w:rPr>
              <w:t>Arbeidsgruppen har fått veile</w:t>
            </w:r>
            <w:r w:rsidR="00142852">
              <w:rPr>
                <w:b/>
                <w:sz w:val="20"/>
                <w:lang w:val="se-NO"/>
              </w:rPr>
              <w:t>dning og innspill om hvordan en</w:t>
            </w:r>
            <w:r w:rsidRPr="00B3314B">
              <w:rPr>
                <w:b/>
                <w:sz w:val="20"/>
                <w:lang w:val="se-NO"/>
              </w:rPr>
              <w:t xml:space="preserve"> lager en god utviklingsplan som er tilpasset våre behov. Vi har også fåttveiledning på hvordan våre ansatte skal få et forhold til utviklingsplanen.</w:t>
            </w:r>
          </w:p>
          <w:p w14:paraId="47DECC04" w14:textId="6036E253" w:rsidR="004B57CE" w:rsidRPr="00B3314B" w:rsidRDefault="00081DEB" w:rsidP="00B5215A">
            <w:pPr>
              <w:rPr>
                <w:b/>
                <w:sz w:val="20"/>
              </w:rPr>
            </w:pPr>
            <w:r w:rsidRPr="00B3314B">
              <w:rPr>
                <w:b/>
                <w:sz w:val="20"/>
              </w:rPr>
              <w:t>Veilederne har hjulpet oss til å få på plass en arena for nettverksamarbeid.</w:t>
            </w:r>
          </w:p>
          <w:p w14:paraId="49458F97" w14:textId="77777777" w:rsidR="00731111" w:rsidRDefault="00731111" w:rsidP="00B5215A">
            <w:pPr>
              <w:rPr>
                <w:b/>
                <w:sz w:val="20"/>
              </w:rPr>
            </w:pPr>
          </w:p>
          <w:p w14:paraId="0CA28167" w14:textId="77777777" w:rsidR="00731111" w:rsidRPr="00731111" w:rsidRDefault="00731111" w:rsidP="00B5215A">
            <w:pPr>
              <w:rPr>
                <w:b/>
                <w:sz w:val="20"/>
              </w:rPr>
            </w:pPr>
          </w:p>
          <w:p w14:paraId="514B1553" w14:textId="77777777" w:rsidR="004B57CE" w:rsidRPr="00731111" w:rsidRDefault="004B57CE" w:rsidP="00B5215A">
            <w:pPr>
              <w:rPr>
                <w:b/>
                <w:sz w:val="20"/>
              </w:rPr>
            </w:pPr>
          </w:p>
        </w:tc>
      </w:tr>
    </w:tbl>
    <w:p w14:paraId="598FBD10" w14:textId="77777777" w:rsidR="00F432A7" w:rsidRPr="009171B8" w:rsidRDefault="009171B8" w:rsidP="005015DE">
      <w:pPr>
        <w:rPr>
          <w:b/>
          <w:i/>
          <w:sz w:val="28"/>
        </w:rPr>
      </w:pPr>
      <w:r w:rsidRPr="009171B8">
        <w:rPr>
          <w:b/>
          <w:i/>
          <w:sz w:val="28"/>
        </w:rPr>
        <w:t xml:space="preserve">Del B. </w:t>
      </w:r>
      <w:r w:rsidR="00731111">
        <w:rPr>
          <w:b/>
          <w:i/>
          <w:sz w:val="28"/>
        </w:rPr>
        <w:t>Videreføring av utviklingsarbeidet etter veiledningsperioden</w:t>
      </w:r>
    </w:p>
    <w:tbl>
      <w:tblPr>
        <w:tblStyle w:val="Tabellrutenett"/>
        <w:tblW w:w="0" w:type="auto"/>
        <w:tblLook w:val="04A0" w:firstRow="1" w:lastRow="0" w:firstColumn="1" w:lastColumn="0" w:noHBand="0" w:noVBand="1"/>
      </w:tblPr>
      <w:tblGrid>
        <w:gridCol w:w="13603"/>
      </w:tblGrid>
      <w:tr w:rsidR="007C57A1" w:rsidRPr="00731111" w14:paraId="7B37C1C8" w14:textId="77777777" w:rsidTr="00430C92">
        <w:tc>
          <w:tcPr>
            <w:tcW w:w="13603" w:type="dxa"/>
            <w:shd w:val="clear" w:color="auto" w:fill="E7E6E6" w:themeFill="background2"/>
          </w:tcPr>
          <w:p w14:paraId="7A54F72F" w14:textId="77777777" w:rsidR="00241A56" w:rsidRPr="00731111" w:rsidRDefault="00241A56" w:rsidP="00241A56">
            <w:pPr>
              <w:rPr>
                <w:b/>
                <w:sz w:val="20"/>
              </w:rPr>
            </w:pPr>
          </w:p>
          <w:p w14:paraId="289BC741" w14:textId="77777777" w:rsidR="007C57A1" w:rsidRPr="00731111" w:rsidRDefault="007C57A1" w:rsidP="00241A56">
            <w:pPr>
              <w:rPr>
                <w:b/>
                <w:sz w:val="20"/>
              </w:rPr>
            </w:pPr>
            <w:r w:rsidRPr="00731111">
              <w:rPr>
                <w:b/>
                <w:sz w:val="20"/>
              </w:rPr>
              <w:t>Kort beskrivelse av planlagt utv</w:t>
            </w:r>
            <w:r w:rsidR="00241A56" w:rsidRPr="00731111">
              <w:rPr>
                <w:b/>
                <w:sz w:val="20"/>
              </w:rPr>
              <w:t>iklingsarbeid på s</w:t>
            </w:r>
            <w:r w:rsidRPr="00731111">
              <w:rPr>
                <w:b/>
                <w:sz w:val="20"/>
              </w:rPr>
              <w:t>kolen</w:t>
            </w:r>
          </w:p>
        </w:tc>
      </w:tr>
      <w:tr w:rsidR="007C57A1" w:rsidRPr="00731111" w14:paraId="3C819043" w14:textId="77777777" w:rsidTr="00430C92">
        <w:tc>
          <w:tcPr>
            <w:tcW w:w="13603" w:type="dxa"/>
          </w:tcPr>
          <w:p w14:paraId="25120633" w14:textId="41AD00E9" w:rsidR="007C57A1" w:rsidRPr="00C46A85" w:rsidRDefault="00E83E8B" w:rsidP="00512E19">
            <w:pPr>
              <w:pStyle w:val="Listeavsnitt"/>
              <w:numPr>
                <w:ilvl w:val="0"/>
                <w:numId w:val="6"/>
              </w:numPr>
              <w:rPr>
                <w:sz w:val="20"/>
              </w:rPr>
            </w:pPr>
            <w:r w:rsidRPr="00C46A85">
              <w:rPr>
                <w:sz w:val="20"/>
              </w:rPr>
              <w:t xml:space="preserve">Lage en </w:t>
            </w:r>
            <w:r w:rsidR="00CB249A">
              <w:rPr>
                <w:sz w:val="20"/>
              </w:rPr>
              <w:t>felles mappe for arbeidsgruppen</w:t>
            </w:r>
            <w:r w:rsidRPr="00C46A85">
              <w:rPr>
                <w:sz w:val="20"/>
              </w:rPr>
              <w:t xml:space="preserve"> slik at alle har tilgang til alt av skriv og planer som er for arbeidsgruppen</w:t>
            </w:r>
            <w:r w:rsidR="00F13DDC" w:rsidRPr="00C46A85">
              <w:rPr>
                <w:sz w:val="20"/>
              </w:rPr>
              <w:t>. Også PALS, en kort versjon bør inn her.</w:t>
            </w:r>
          </w:p>
          <w:p w14:paraId="18C1ED03" w14:textId="3581BD88" w:rsidR="00BD6059" w:rsidRDefault="00CB249A" w:rsidP="00512E19">
            <w:pPr>
              <w:pStyle w:val="Listeavsnitt"/>
              <w:numPr>
                <w:ilvl w:val="0"/>
                <w:numId w:val="6"/>
              </w:numPr>
              <w:rPr>
                <w:sz w:val="20"/>
              </w:rPr>
            </w:pPr>
            <w:proofErr w:type="gramStart"/>
            <w:r>
              <w:rPr>
                <w:sz w:val="20"/>
                <w:lang w:val="se-NO"/>
              </w:rPr>
              <w:t>Vi</w:t>
            </w:r>
            <w:proofErr w:type="gramEnd"/>
            <w:r>
              <w:rPr>
                <w:sz w:val="20"/>
                <w:lang w:val="se-NO"/>
              </w:rPr>
              <w:t xml:space="preserve"> må få inn e</w:t>
            </w:r>
            <w:r>
              <w:rPr>
                <w:sz w:val="20"/>
              </w:rPr>
              <w:t>n rutine</w:t>
            </w:r>
            <w:r>
              <w:rPr>
                <w:sz w:val="20"/>
                <w:lang w:val="se-NO"/>
              </w:rPr>
              <w:t xml:space="preserve"> for</w:t>
            </w:r>
            <w:r w:rsidR="00F13DDC" w:rsidRPr="00C46A85">
              <w:rPr>
                <w:sz w:val="20"/>
              </w:rPr>
              <w:t xml:space="preserve"> hvordan nye lærere får kjennskap til PALS</w:t>
            </w:r>
            <w:r w:rsidR="00A72099" w:rsidRPr="00C46A85">
              <w:rPr>
                <w:sz w:val="20"/>
              </w:rPr>
              <w:t xml:space="preserve">. </w:t>
            </w:r>
          </w:p>
          <w:p w14:paraId="0C3D53AB" w14:textId="6B3FCC09" w:rsidR="00F13DDC" w:rsidRPr="00C46A85" w:rsidRDefault="003619D4" w:rsidP="00512E19">
            <w:pPr>
              <w:pStyle w:val="Listeavsnitt"/>
              <w:numPr>
                <w:ilvl w:val="0"/>
                <w:numId w:val="6"/>
              </w:numPr>
              <w:rPr>
                <w:sz w:val="20"/>
              </w:rPr>
            </w:pPr>
            <w:r>
              <w:rPr>
                <w:sz w:val="20"/>
                <w:lang w:val="se-NO"/>
              </w:rPr>
              <w:t xml:space="preserve">Alle må vite </w:t>
            </w:r>
            <w:r w:rsidR="003F2162" w:rsidRPr="00C46A85">
              <w:rPr>
                <w:sz w:val="20"/>
              </w:rPr>
              <w:t>h</w:t>
            </w:r>
            <w:r w:rsidR="003F2162">
              <w:rPr>
                <w:sz w:val="20"/>
              </w:rPr>
              <w:t>vilke</w:t>
            </w:r>
            <w:r w:rsidR="00CB249A">
              <w:rPr>
                <w:sz w:val="20"/>
              </w:rPr>
              <w:t xml:space="preserve"> rutiner </w:t>
            </w:r>
            <w:r w:rsidR="00CB249A">
              <w:rPr>
                <w:sz w:val="20"/>
                <w:lang w:val="se-NO"/>
              </w:rPr>
              <w:t>som gjelder</w:t>
            </w:r>
            <w:r w:rsidR="00A72099" w:rsidRPr="00C46A85">
              <w:rPr>
                <w:sz w:val="20"/>
              </w:rPr>
              <w:t xml:space="preserve"> når en elev har fått mange hendelsesrapporter</w:t>
            </w:r>
            <w:r w:rsidR="00CB249A">
              <w:rPr>
                <w:sz w:val="20"/>
                <w:lang w:val="se-NO"/>
              </w:rPr>
              <w:t xml:space="preserve">. </w:t>
            </w:r>
            <w:r w:rsidR="00BD6059">
              <w:rPr>
                <w:sz w:val="20"/>
              </w:rPr>
              <w:t>Når blir det</w:t>
            </w:r>
            <w:r w:rsidR="00CB249A">
              <w:rPr>
                <w:sz w:val="20"/>
                <w:lang w:val="se-NO"/>
              </w:rPr>
              <w:t xml:space="preserve"> eks.</w:t>
            </w:r>
            <w:r w:rsidR="00CB249A">
              <w:rPr>
                <w:sz w:val="20"/>
              </w:rPr>
              <w:t xml:space="preserve"> satt i gang SNAP kurs</w:t>
            </w:r>
            <w:r w:rsidR="00CB249A">
              <w:rPr>
                <w:sz w:val="20"/>
                <w:lang w:val="se-NO"/>
              </w:rPr>
              <w:t>?</w:t>
            </w:r>
          </w:p>
          <w:p w14:paraId="6CBF1C85" w14:textId="4A86F540" w:rsidR="00A357AF" w:rsidRDefault="00CB249A" w:rsidP="00512E19">
            <w:pPr>
              <w:pStyle w:val="Listeavsnitt"/>
              <w:numPr>
                <w:ilvl w:val="0"/>
                <w:numId w:val="6"/>
              </w:numPr>
              <w:rPr>
                <w:sz w:val="20"/>
              </w:rPr>
            </w:pPr>
            <w:proofErr w:type="gramStart"/>
            <w:r>
              <w:rPr>
                <w:sz w:val="20"/>
                <w:lang w:val="se-NO"/>
              </w:rPr>
              <w:t>Vi</w:t>
            </w:r>
            <w:proofErr w:type="gramEnd"/>
            <w:r>
              <w:rPr>
                <w:sz w:val="20"/>
                <w:lang w:val="se-NO"/>
              </w:rPr>
              <w:t xml:space="preserve"> må arbeide mer med f</w:t>
            </w:r>
            <w:r>
              <w:rPr>
                <w:sz w:val="20"/>
              </w:rPr>
              <w:t>elles vurderingspraksis</w:t>
            </w:r>
            <w:r>
              <w:rPr>
                <w:sz w:val="20"/>
                <w:lang w:val="se-NO"/>
              </w:rPr>
              <w:t xml:space="preserve">; </w:t>
            </w:r>
            <w:r w:rsidR="00A357AF" w:rsidRPr="00C46A85">
              <w:rPr>
                <w:sz w:val="20"/>
              </w:rPr>
              <w:t>hvordan bruke vurderingsskjemaene som sendes hjem med elevene</w:t>
            </w:r>
            <w:r>
              <w:rPr>
                <w:sz w:val="20"/>
                <w:lang w:val="se-NO"/>
              </w:rPr>
              <w:t>?</w:t>
            </w:r>
          </w:p>
          <w:p w14:paraId="130EEAC8" w14:textId="09836118" w:rsidR="00770738" w:rsidRPr="003619D4" w:rsidRDefault="00770738" w:rsidP="00512E19">
            <w:pPr>
              <w:pStyle w:val="Listeavsnitt"/>
              <w:numPr>
                <w:ilvl w:val="0"/>
                <w:numId w:val="6"/>
              </w:numPr>
              <w:rPr>
                <w:sz w:val="20"/>
              </w:rPr>
            </w:pPr>
            <w:r>
              <w:rPr>
                <w:sz w:val="20"/>
              </w:rPr>
              <w:t>Vi må jobbe for å få miljøarbeider</w:t>
            </w:r>
            <w:r w:rsidR="00CB249A">
              <w:rPr>
                <w:sz w:val="20"/>
                <w:lang w:val="se-NO"/>
              </w:rPr>
              <w:t>`.</w:t>
            </w:r>
          </w:p>
          <w:p w14:paraId="103097E2" w14:textId="1CB10FA7" w:rsidR="003619D4" w:rsidRPr="00CB249A" w:rsidRDefault="003619D4" w:rsidP="00512E19">
            <w:pPr>
              <w:pStyle w:val="Listeavsnitt"/>
              <w:numPr>
                <w:ilvl w:val="0"/>
                <w:numId w:val="6"/>
              </w:numPr>
              <w:rPr>
                <w:sz w:val="20"/>
              </w:rPr>
            </w:pPr>
            <w:r>
              <w:rPr>
                <w:sz w:val="20"/>
                <w:lang w:val="se-NO"/>
              </w:rPr>
              <w:t>Fortsatt ha arbeidsgruppe som består av ledelsen og ansatte/teamledere/fagforeningen</w:t>
            </w:r>
          </w:p>
          <w:p w14:paraId="628617CC" w14:textId="77777777" w:rsidR="00512E19" w:rsidRPr="00512E19" w:rsidRDefault="00512E19" w:rsidP="00512E19">
            <w:pPr>
              <w:pStyle w:val="Listeavsnitt"/>
              <w:numPr>
                <w:ilvl w:val="0"/>
                <w:numId w:val="6"/>
              </w:numPr>
              <w:rPr>
                <w:sz w:val="20"/>
              </w:rPr>
            </w:pPr>
            <w:r w:rsidRPr="00512E19">
              <w:rPr>
                <w:sz w:val="20"/>
              </w:rPr>
              <w:t xml:space="preserve">Vi må fortsette å jobbe systematisk og lage gode rutiner for å forbedre oss videre innenfor disse feltene. </w:t>
            </w:r>
          </w:p>
          <w:p w14:paraId="4D4BE897" w14:textId="77777777" w:rsidR="00512E19" w:rsidRPr="00512E19" w:rsidRDefault="00512E19" w:rsidP="00512E19">
            <w:pPr>
              <w:pStyle w:val="Listeavsnitt"/>
              <w:numPr>
                <w:ilvl w:val="0"/>
                <w:numId w:val="6"/>
              </w:numPr>
              <w:rPr>
                <w:sz w:val="20"/>
              </w:rPr>
            </w:pPr>
            <w:r w:rsidRPr="00512E19">
              <w:rPr>
                <w:sz w:val="20"/>
              </w:rPr>
              <w:t>Vi trenger tid til å holde fokus på dette og vi trenger tid innimellom til å fordøye og ha fokus, slik at vi tar dette i bruk i det daglige arbeidet.</w:t>
            </w:r>
          </w:p>
          <w:p w14:paraId="7426CFE1" w14:textId="3C15027F" w:rsidR="00512E19" w:rsidRPr="00512E19" w:rsidRDefault="00512E19" w:rsidP="00512E19">
            <w:pPr>
              <w:pStyle w:val="Listeavsnitt"/>
              <w:numPr>
                <w:ilvl w:val="0"/>
                <w:numId w:val="6"/>
              </w:numPr>
              <w:rPr>
                <w:sz w:val="20"/>
              </w:rPr>
            </w:pPr>
            <w:r w:rsidRPr="00512E19">
              <w:rPr>
                <w:sz w:val="20"/>
              </w:rPr>
              <w:t xml:space="preserve">Vi ønsker å endre og forbedre rutinene knyttet til oppmelding PPT, søknader og årsrapporter, tidsfrister med tanke på å sikre elevenes rettigheter og våre lovpålagte oppgaver knyttet til dette feltet. Her må vi hele tiden ha elevenes beste i fokus </w:t>
            </w:r>
          </w:p>
          <w:p w14:paraId="1001E194" w14:textId="40680D94" w:rsidR="00512E19" w:rsidRPr="00512E19" w:rsidRDefault="00F120CB" w:rsidP="00512E19">
            <w:pPr>
              <w:pStyle w:val="Listeavsnitt"/>
              <w:numPr>
                <w:ilvl w:val="0"/>
                <w:numId w:val="6"/>
              </w:numPr>
              <w:rPr>
                <w:sz w:val="20"/>
              </w:rPr>
            </w:pPr>
            <w:r>
              <w:rPr>
                <w:sz w:val="20"/>
              </w:rPr>
              <w:t>Gi mer</w:t>
            </w:r>
            <w:r w:rsidR="00512E19" w:rsidRPr="00512E19">
              <w:rPr>
                <w:sz w:val="20"/>
              </w:rPr>
              <w:t xml:space="preserve"> tid til for eksempel å samarbeide om enkeltelever </w:t>
            </w:r>
            <w:r>
              <w:rPr>
                <w:sz w:val="20"/>
              </w:rPr>
              <w:t>og</w:t>
            </w:r>
            <w:r w:rsidR="00512E19" w:rsidRPr="00512E19">
              <w:rPr>
                <w:sz w:val="20"/>
              </w:rPr>
              <w:t xml:space="preserve"> spennende pedagogiske prosjekter.</w:t>
            </w:r>
          </w:p>
          <w:p w14:paraId="783CFC80" w14:textId="77777777" w:rsidR="00512E19" w:rsidRPr="00512E19" w:rsidRDefault="00512E19" w:rsidP="00512E19">
            <w:pPr>
              <w:pStyle w:val="Listeavsnitt"/>
              <w:numPr>
                <w:ilvl w:val="0"/>
                <w:numId w:val="6"/>
              </w:numPr>
              <w:rPr>
                <w:sz w:val="20"/>
              </w:rPr>
            </w:pPr>
            <w:r w:rsidRPr="00512E19">
              <w:rPr>
                <w:sz w:val="20"/>
              </w:rPr>
              <w:t xml:space="preserve">Tiltak mot mobbing må fortsatt være i fokus. Oppgavene til inspeksjonslærere bør avklares og tydeliggjøres jevnlig. Vi må ha nok folk på inspeksjon også ved fravær av inspeksjonslærer. Alle må følge opp planene og dette må tydeliggjøres som et felles ansvar for de ansatte på skolen; assistenter, lærere og administrasjonen. </w:t>
            </w:r>
          </w:p>
          <w:p w14:paraId="301B8BCF" w14:textId="5FAB9E5A" w:rsidR="00512E19" w:rsidRPr="009B0002" w:rsidRDefault="00512E19" w:rsidP="009B0002">
            <w:pPr>
              <w:pStyle w:val="Listeavsnitt"/>
              <w:numPr>
                <w:ilvl w:val="0"/>
                <w:numId w:val="6"/>
              </w:numPr>
              <w:rPr>
                <w:sz w:val="20"/>
              </w:rPr>
            </w:pPr>
            <w:r w:rsidRPr="00512E19">
              <w:rPr>
                <w:sz w:val="20"/>
              </w:rPr>
              <w:t xml:space="preserve">Hele lokalsamfunnet bør involveres i anti-mobbearbeidet dersom vi skal få bukt med det. Måten skolen og skolesamfunnet omtales på via internett og i dagligdagse samtaler viser oss at dette er et samfunnsproblem og ikke noe skolen alene er eier av. </w:t>
            </w:r>
            <w:r w:rsidRPr="00512E19">
              <w:rPr>
                <w:sz w:val="20"/>
              </w:rPr>
              <w:br/>
              <w:t xml:space="preserve">Kanskje vi også kan vurdere å innføre ‘trivselsledere’, der elever er med å skape et godt lekemiljø i friminuttene våre. Se på flere mulige tiltak som har fungert på </w:t>
            </w:r>
            <w:r w:rsidRPr="009B0002">
              <w:rPr>
                <w:sz w:val="20"/>
              </w:rPr>
              <w:t>andre skoler der elevene har medansvar for hverandres trivsel.</w:t>
            </w:r>
          </w:p>
          <w:p w14:paraId="3A221F07" w14:textId="77777777" w:rsidR="00CB249A" w:rsidRDefault="00CB249A" w:rsidP="00CB249A">
            <w:pPr>
              <w:pStyle w:val="Listeavsnitt"/>
              <w:rPr>
                <w:sz w:val="20"/>
                <w:lang w:val="se-NO"/>
              </w:rPr>
            </w:pPr>
          </w:p>
          <w:p w14:paraId="2074D0F8" w14:textId="349583FD" w:rsidR="00081DEB" w:rsidRPr="00CB249A" w:rsidRDefault="00081DEB" w:rsidP="009B0002">
            <w:pPr>
              <w:pStyle w:val="Listeavsnitt"/>
              <w:rPr>
                <w:color w:val="FF0000"/>
                <w:sz w:val="20"/>
              </w:rPr>
            </w:pPr>
          </w:p>
        </w:tc>
      </w:tr>
    </w:tbl>
    <w:p w14:paraId="51882FD5" w14:textId="77777777" w:rsidR="007C57A1" w:rsidRPr="00F11DCB" w:rsidRDefault="007C57A1" w:rsidP="005015DE">
      <w:pPr>
        <w:rPr>
          <w:b/>
          <w:sz w:val="24"/>
        </w:rPr>
      </w:pPr>
    </w:p>
    <w:tbl>
      <w:tblPr>
        <w:tblStyle w:val="Tabellrutenett"/>
        <w:tblW w:w="13603" w:type="dxa"/>
        <w:tblLook w:val="04A0" w:firstRow="1" w:lastRow="0" w:firstColumn="1" w:lastColumn="0" w:noHBand="0" w:noVBand="1"/>
      </w:tblPr>
      <w:tblGrid>
        <w:gridCol w:w="2830"/>
        <w:gridCol w:w="2694"/>
        <w:gridCol w:w="2693"/>
        <w:gridCol w:w="2551"/>
        <w:gridCol w:w="2835"/>
      </w:tblGrid>
      <w:tr w:rsidR="00ED5BEF" w:rsidRPr="00211999" w14:paraId="0AECE166" w14:textId="77777777" w:rsidTr="00ED5BEF">
        <w:tc>
          <w:tcPr>
            <w:tcW w:w="2830" w:type="dxa"/>
            <w:shd w:val="clear" w:color="auto" w:fill="E7E6E6" w:themeFill="background2"/>
          </w:tcPr>
          <w:p w14:paraId="709FE1E2" w14:textId="77777777" w:rsidR="00ED5BEF" w:rsidRDefault="00ED5BEF" w:rsidP="00EA1811">
            <w:pPr>
              <w:rPr>
                <w:b/>
                <w:sz w:val="20"/>
              </w:rPr>
            </w:pPr>
          </w:p>
          <w:p w14:paraId="40A97D55" w14:textId="77777777" w:rsidR="00ED5BEF" w:rsidRPr="00211999" w:rsidRDefault="00ED5BEF" w:rsidP="00EA1811">
            <w:pPr>
              <w:rPr>
                <w:b/>
                <w:sz w:val="20"/>
              </w:rPr>
            </w:pPr>
            <w:r>
              <w:rPr>
                <w:b/>
                <w:sz w:val="20"/>
              </w:rPr>
              <w:t>Prioriterte m</w:t>
            </w:r>
            <w:r w:rsidRPr="00211999">
              <w:rPr>
                <w:b/>
                <w:sz w:val="20"/>
              </w:rPr>
              <w:t>ål</w:t>
            </w:r>
            <w:r>
              <w:rPr>
                <w:b/>
                <w:sz w:val="20"/>
              </w:rPr>
              <w:t xml:space="preserve"> </w:t>
            </w:r>
          </w:p>
        </w:tc>
        <w:tc>
          <w:tcPr>
            <w:tcW w:w="2694" w:type="dxa"/>
            <w:shd w:val="clear" w:color="auto" w:fill="E7E6E6" w:themeFill="background2"/>
          </w:tcPr>
          <w:p w14:paraId="413A04D0" w14:textId="77777777" w:rsidR="00ED5BEF" w:rsidRDefault="00ED5BEF" w:rsidP="007C4E44">
            <w:pPr>
              <w:rPr>
                <w:b/>
                <w:sz w:val="20"/>
              </w:rPr>
            </w:pPr>
          </w:p>
          <w:p w14:paraId="69D77EB8" w14:textId="77777777" w:rsidR="00ED5BEF" w:rsidRDefault="00ED5BEF" w:rsidP="007C4E44">
            <w:pPr>
              <w:rPr>
                <w:b/>
                <w:sz w:val="20"/>
              </w:rPr>
            </w:pPr>
            <w:r>
              <w:rPr>
                <w:b/>
                <w:sz w:val="20"/>
              </w:rPr>
              <w:t xml:space="preserve">Kjennetegn på måloppnåelse </w:t>
            </w:r>
          </w:p>
          <w:p w14:paraId="0B254CE9" w14:textId="77777777" w:rsidR="00ED5BEF" w:rsidRPr="00211999" w:rsidRDefault="00ED5BEF" w:rsidP="007C4E44">
            <w:pPr>
              <w:rPr>
                <w:b/>
                <w:sz w:val="20"/>
              </w:rPr>
            </w:pPr>
            <w:r>
              <w:rPr>
                <w:b/>
                <w:sz w:val="20"/>
              </w:rPr>
              <w:t>(</w:t>
            </w:r>
            <w:proofErr w:type="spellStart"/>
            <w:r>
              <w:rPr>
                <w:b/>
                <w:sz w:val="20"/>
              </w:rPr>
              <w:t>max</w:t>
            </w:r>
            <w:proofErr w:type="spellEnd"/>
            <w:r>
              <w:rPr>
                <w:b/>
                <w:sz w:val="20"/>
              </w:rPr>
              <w:t xml:space="preserve"> fire kjennetegn pr mål)</w:t>
            </w:r>
          </w:p>
        </w:tc>
        <w:tc>
          <w:tcPr>
            <w:tcW w:w="2693" w:type="dxa"/>
            <w:shd w:val="clear" w:color="auto" w:fill="E7E6E6" w:themeFill="background2"/>
          </w:tcPr>
          <w:p w14:paraId="310447FC" w14:textId="77777777" w:rsidR="00ED5BEF" w:rsidRDefault="00ED5BEF" w:rsidP="005015DE">
            <w:pPr>
              <w:rPr>
                <w:b/>
                <w:sz w:val="20"/>
              </w:rPr>
            </w:pPr>
          </w:p>
          <w:p w14:paraId="0C4A5103" w14:textId="77777777" w:rsidR="00ED5BEF" w:rsidRPr="00211999" w:rsidRDefault="00ED5BEF" w:rsidP="005015DE">
            <w:pPr>
              <w:rPr>
                <w:b/>
                <w:sz w:val="20"/>
              </w:rPr>
            </w:pPr>
            <w:r>
              <w:rPr>
                <w:b/>
                <w:sz w:val="20"/>
              </w:rPr>
              <w:t>Tiltak og virkemidler</w:t>
            </w:r>
          </w:p>
        </w:tc>
        <w:tc>
          <w:tcPr>
            <w:tcW w:w="2551" w:type="dxa"/>
            <w:shd w:val="clear" w:color="auto" w:fill="E7E6E6" w:themeFill="background2"/>
          </w:tcPr>
          <w:p w14:paraId="1A1297FD" w14:textId="77777777" w:rsidR="00ED5BEF" w:rsidRDefault="00ED5BEF" w:rsidP="005015DE">
            <w:pPr>
              <w:rPr>
                <w:b/>
                <w:sz w:val="20"/>
              </w:rPr>
            </w:pPr>
          </w:p>
          <w:p w14:paraId="565D8BB7" w14:textId="77777777" w:rsidR="00ED5BEF" w:rsidRDefault="00ED5BEF" w:rsidP="005015DE">
            <w:pPr>
              <w:rPr>
                <w:b/>
                <w:sz w:val="20"/>
              </w:rPr>
            </w:pPr>
            <w:r>
              <w:rPr>
                <w:b/>
                <w:sz w:val="20"/>
              </w:rPr>
              <w:t>Begrunnelse</w:t>
            </w:r>
          </w:p>
        </w:tc>
        <w:tc>
          <w:tcPr>
            <w:tcW w:w="2835" w:type="dxa"/>
            <w:shd w:val="clear" w:color="auto" w:fill="E7E6E6" w:themeFill="background2"/>
          </w:tcPr>
          <w:p w14:paraId="5DC5DE45" w14:textId="77777777" w:rsidR="00ED5BEF" w:rsidRPr="00ED5BEF" w:rsidRDefault="00ED5BEF" w:rsidP="005015DE">
            <w:pPr>
              <w:rPr>
                <w:b/>
                <w:sz w:val="20"/>
              </w:rPr>
            </w:pPr>
            <w:r w:rsidRPr="00ED5BEF">
              <w:rPr>
                <w:b/>
                <w:sz w:val="20"/>
              </w:rPr>
              <w:t>Har skolen behov for eller planer om å søke støtte utenfra (Universitet/Høyskoler eller andre fagmiljø)?</w:t>
            </w:r>
            <w:r w:rsidR="00973366">
              <w:rPr>
                <w:b/>
                <w:sz w:val="20"/>
              </w:rPr>
              <w:t xml:space="preserve"> Beskriv.</w:t>
            </w:r>
          </w:p>
        </w:tc>
      </w:tr>
      <w:tr w:rsidR="00ED5BEF" w:rsidRPr="00731111" w14:paraId="5DB29DD4" w14:textId="77777777" w:rsidTr="00ED5BEF">
        <w:tc>
          <w:tcPr>
            <w:tcW w:w="2830" w:type="dxa"/>
          </w:tcPr>
          <w:p w14:paraId="3C8FC1D9" w14:textId="77777777" w:rsidR="00ED5BEF" w:rsidRPr="00731111" w:rsidRDefault="00ED5BEF" w:rsidP="005015DE">
            <w:pPr>
              <w:rPr>
                <w:sz w:val="20"/>
              </w:rPr>
            </w:pPr>
          </w:p>
          <w:p w14:paraId="63A68A84" w14:textId="02B09967" w:rsidR="00ED5BEF" w:rsidRPr="00CB249A" w:rsidRDefault="00210141" w:rsidP="005015DE">
            <w:pPr>
              <w:rPr>
                <w:sz w:val="20"/>
                <w:lang w:val="se-NO"/>
              </w:rPr>
            </w:pPr>
            <w:r>
              <w:rPr>
                <w:sz w:val="20"/>
                <w:lang w:val="se-NO"/>
              </w:rPr>
              <w:t>Realfagssatsing</w:t>
            </w:r>
          </w:p>
          <w:p w14:paraId="071CE1C4" w14:textId="77777777" w:rsidR="00ED5BEF" w:rsidRPr="00731111" w:rsidRDefault="00ED5BEF" w:rsidP="005015DE">
            <w:pPr>
              <w:rPr>
                <w:sz w:val="20"/>
              </w:rPr>
            </w:pPr>
          </w:p>
          <w:p w14:paraId="7A0DE0AF" w14:textId="77777777" w:rsidR="00ED5BEF" w:rsidRPr="00731111" w:rsidRDefault="00ED5BEF" w:rsidP="005015DE">
            <w:pPr>
              <w:rPr>
                <w:sz w:val="20"/>
              </w:rPr>
            </w:pPr>
          </w:p>
          <w:p w14:paraId="01719A88" w14:textId="77777777" w:rsidR="00ED5BEF" w:rsidRPr="00731111" w:rsidRDefault="00ED5BEF" w:rsidP="005015DE">
            <w:pPr>
              <w:rPr>
                <w:sz w:val="20"/>
              </w:rPr>
            </w:pPr>
          </w:p>
        </w:tc>
        <w:tc>
          <w:tcPr>
            <w:tcW w:w="2694" w:type="dxa"/>
          </w:tcPr>
          <w:p w14:paraId="7E41F7BE" w14:textId="20CDE257" w:rsidR="00ED5BEF" w:rsidRPr="00731111" w:rsidRDefault="0084742D" w:rsidP="005015DE">
            <w:pPr>
              <w:rPr>
                <w:sz w:val="20"/>
              </w:rPr>
            </w:pPr>
            <w:r>
              <w:rPr>
                <w:sz w:val="20"/>
              </w:rPr>
              <w:t>Her skal arbeidsgruppen i realfag lage forslag</w:t>
            </w:r>
          </w:p>
        </w:tc>
        <w:tc>
          <w:tcPr>
            <w:tcW w:w="2693" w:type="dxa"/>
          </w:tcPr>
          <w:p w14:paraId="43CA37E6" w14:textId="77777777" w:rsidR="00ED5BEF" w:rsidRPr="00731111" w:rsidRDefault="00ED5BEF" w:rsidP="005015DE">
            <w:pPr>
              <w:rPr>
                <w:sz w:val="20"/>
              </w:rPr>
            </w:pPr>
          </w:p>
        </w:tc>
        <w:tc>
          <w:tcPr>
            <w:tcW w:w="2551" w:type="dxa"/>
          </w:tcPr>
          <w:p w14:paraId="3FCF4BF2" w14:textId="77777777" w:rsidR="00ED5BEF" w:rsidRPr="00731111" w:rsidRDefault="00ED5BEF" w:rsidP="005015DE">
            <w:pPr>
              <w:rPr>
                <w:sz w:val="20"/>
              </w:rPr>
            </w:pPr>
          </w:p>
        </w:tc>
        <w:tc>
          <w:tcPr>
            <w:tcW w:w="2835" w:type="dxa"/>
          </w:tcPr>
          <w:p w14:paraId="0EA15124" w14:textId="77777777" w:rsidR="00ED5BEF" w:rsidRPr="00731111" w:rsidRDefault="00ED5BEF" w:rsidP="005015DE">
            <w:pPr>
              <w:rPr>
                <w:sz w:val="20"/>
              </w:rPr>
            </w:pPr>
          </w:p>
        </w:tc>
      </w:tr>
      <w:tr w:rsidR="00ED5BEF" w:rsidRPr="00731111" w14:paraId="1B06756A" w14:textId="77777777" w:rsidTr="00ED5BEF">
        <w:tc>
          <w:tcPr>
            <w:tcW w:w="2830" w:type="dxa"/>
          </w:tcPr>
          <w:p w14:paraId="285DC05C" w14:textId="5EE1CE4B" w:rsidR="00ED5BEF" w:rsidRPr="00731111" w:rsidRDefault="0084742D" w:rsidP="005015DE">
            <w:pPr>
              <w:rPr>
                <w:sz w:val="20"/>
              </w:rPr>
            </w:pPr>
            <w:r>
              <w:rPr>
                <w:sz w:val="20"/>
              </w:rPr>
              <w:lastRenderedPageBreak/>
              <w:t>Lesing i alle fag</w:t>
            </w:r>
          </w:p>
          <w:p w14:paraId="2FA943F1" w14:textId="77777777" w:rsidR="00ED5BEF" w:rsidRPr="00731111" w:rsidRDefault="00ED5BEF" w:rsidP="005015DE">
            <w:pPr>
              <w:rPr>
                <w:sz w:val="20"/>
              </w:rPr>
            </w:pPr>
          </w:p>
          <w:p w14:paraId="0BA04913" w14:textId="77777777" w:rsidR="00ED5BEF" w:rsidRPr="00731111" w:rsidRDefault="00ED5BEF" w:rsidP="005015DE">
            <w:pPr>
              <w:rPr>
                <w:sz w:val="20"/>
              </w:rPr>
            </w:pPr>
          </w:p>
          <w:p w14:paraId="1F200D2F" w14:textId="77777777" w:rsidR="00ED5BEF" w:rsidRDefault="00ED5BEF" w:rsidP="005015DE">
            <w:pPr>
              <w:rPr>
                <w:sz w:val="20"/>
              </w:rPr>
            </w:pPr>
          </w:p>
          <w:p w14:paraId="2BA68F27" w14:textId="77777777" w:rsidR="00ED5BEF" w:rsidRPr="00731111" w:rsidRDefault="00ED5BEF" w:rsidP="005015DE">
            <w:pPr>
              <w:rPr>
                <w:sz w:val="20"/>
              </w:rPr>
            </w:pPr>
          </w:p>
          <w:p w14:paraId="2FCEA528" w14:textId="77777777" w:rsidR="00ED5BEF" w:rsidRPr="00731111" w:rsidRDefault="00ED5BEF" w:rsidP="005015DE">
            <w:pPr>
              <w:rPr>
                <w:sz w:val="20"/>
              </w:rPr>
            </w:pPr>
          </w:p>
        </w:tc>
        <w:tc>
          <w:tcPr>
            <w:tcW w:w="2694" w:type="dxa"/>
          </w:tcPr>
          <w:p w14:paraId="23D6EF94" w14:textId="77777777" w:rsidR="00ED5BEF" w:rsidRDefault="0084742D" w:rsidP="005015DE">
            <w:pPr>
              <w:rPr>
                <w:sz w:val="20"/>
              </w:rPr>
            </w:pPr>
            <w:r>
              <w:rPr>
                <w:sz w:val="20"/>
              </w:rPr>
              <w:t>Alle elever har progresjon i lesing</w:t>
            </w:r>
            <w:r w:rsidR="00FD7EB4">
              <w:rPr>
                <w:sz w:val="20"/>
              </w:rPr>
              <w:t>.</w:t>
            </w:r>
          </w:p>
          <w:p w14:paraId="25A2CF24" w14:textId="6C152667" w:rsidR="00FD7EB4" w:rsidRPr="00731111" w:rsidRDefault="00FD7EB4" w:rsidP="005015DE">
            <w:pPr>
              <w:rPr>
                <w:sz w:val="20"/>
              </w:rPr>
            </w:pPr>
            <w:r>
              <w:rPr>
                <w:sz w:val="20"/>
              </w:rPr>
              <w:t>Andelen svake lesere skal reduseres</w:t>
            </w:r>
          </w:p>
        </w:tc>
        <w:tc>
          <w:tcPr>
            <w:tcW w:w="2693" w:type="dxa"/>
          </w:tcPr>
          <w:p w14:paraId="387C7BC8" w14:textId="239BD167" w:rsidR="00ED5BEF" w:rsidRDefault="00FD7EB4" w:rsidP="00FD7EB4">
            <w:pPr>
              <w:rPr>
                <w:sz w:val="20"/>
              </w:rPr>
            </w:pPr>
            <w:r>
              <w:rPr>
                <w:sz w:val="20"/>
              </w:rPr>
              <w:t>1.</w:t>
            </w:r>
            <w:r w:rsidRPr="00FD7EB4">
              <w:rPr>
                <w:sz w:val="20"/>
              </w:rPr>
              <w:t>Oppføling av leseplanen</w:t>
            </w:r>
            <w:r>
              <w:rPr>
                <w:sz w:val="20"/>
              </w:rPr>
              <w:t xml:space="preserve"> </w:t>
            </w:r>
            <w:r w:rsidR="00FB001A">
              <w:rPr>
                <w:sz w:val="20"/>
              </w:rPr>
              <w:t>slik at</w:t>
            </w:r>
            <w:r>
              <w:rPr>
                <w:sz w:val="20"/>
              </w:rPr>
              <w:t xml:space="preserve"> den er aktivt i bruk av alle lærere.</w:t>
            </w:r>
          </w:p>
          <w:p w14:paraId="2BBD1883" w14:textId="15657E12" w:rsidR="00FB001A" w:rsidRPr="00FD7EB4" w:rsidRDefault="00FB001A" w:rsidP="00FD7EB4">
            <w:pPr>
              <w:rPr>
                <w:sz w:val="20"/>
              </w:rPr>
            </w:pPr>
            <w:r>
              <w:rPr>
                <w:sz w:val="20"/>
              </w:rPr>
              <w:t xml:space="preserve">2.Oppfølging av nasjonale prøver og kartleggingsprøver. </w:t>
            </w:r>
          </w:p>
          <w:p w14:paraId="408F4071" w14:textId="3E9C2D27" w:rsidR="00FD7EB4" w:rsidRDefault="00FB001A" w:rsidP="00FD7EB4">
            <w:pPr>
              <w:rPr>
                <w:sz w:val="20"/>
              </w:rPr>
            </w:pPr>
            <w:r>
              <w:rPr>
                <w:sz w:val="20"/>
              </w:rPr>
              <w:t>3</w:t>
            </w:r>
            <w:r w:rsidR="00FD7EB4">
              <w:rPr>
                <w:sz w:val="20"/>
              </w:rPr>
              <w:t>.</w:t>
            </w:r>
            <w:r>
              <w:rPr>
                <w:sz w:val="20"/>
              </w:rPr>
              <w:t xml:space="preserve">1.-4.trinn; </w:t>
            </w:r>
            <w:r w:rsidR="00FD7EB4" w:rsidRPr="00FD7EB4">
              <w:rPr>
                <w:sz w:val="20"/>
              </w:rPr>
              <w:t xml:space="preserve">Språklig særtiltakstimer og </w:t>
            </w:r>
            <w:proofErr w:type="spellStart"/>
            <w:r w:rsidR="00FD7EB4" w:rsidRPr="00FD7EB4">
              <w:rPr>
                <w:sz w:val="20"/>
              </w:rPr>
              <w:t>deptimer</w:t>
            </w:r>
            <w:proofErr w:type="spellEnd"/>
            <w:r w:rsidR="00FD7EB4" w:rsidRPr="00FD7EB4">
              <w:rPr>
                <w:sz w:val="20"/>
              </w:rPr>
              <w:t xml:space="preserve"> følger trinnet hele skoleåret med de samme lærere</w:t>
            </w:r>
            <w:r>
              <w:rPr>
                <w:sz w:val="20"/>
              </w:rPr>
              <w:t xml:space="preserve"> ved skolestart</w:t>
            </w:r>
            <w:r w:rsidR="00FD7EB4">
              <w:rPr>
                <w:sz w:val="20"/>
              </w:rPr>
              <w:t>.</w:t>
            </w:r>
          </w:p>
          <w:p w14:paraId="71F16939" w14:textId="5FC6669A" w:rsidR="00FD7EB4" w:rsidRPr="00FD7EB4" w:rsidRDefault="00FB001A" w:rsidP="00FB001A">
            <w:pPr>
              <w:rPr>
                <w:sz w:val="20"/>
              </w:rPr>
            </w:pPr>
            <w:r>
              <w:rPr>
                <w:sz w:val="20"/>
              </w:rPr>
              <w:t>4</w:t>
            </w:r>
            <w:r w:rsidR="00FD7EB4">
              <w:rPr>
                <w:sz w:val="20"/>
              </w:rPr>
              <w:t xml:space="preserve">. </w:t>
            </w:r>
            <w:r>
              <w:rPr>
                <w:sz w:val="20"/>
              </w:rPr>
              <w:t>F</w:t>
            </w:r>
            <w:r w:rsidR="00FD7EB4">
              <w:rPr>
                <w:sz w:val="20"/>
              </w:rPr>
              <w:t>or</w:t>
            </w:r>
            <w:r>
              <w:rPr>
                <w:sz w:val="20"/>
              </w:rPr>
              <w:t>t</w:t>
            </w:r>
            <w:r w:rsidR="00FD7EB4">
              <w:rPr>
                <w:sz w:val="20"/>
              </w:rPr>
              <w:t>sette med språkløype</w:t>
            </w:r>
          </w:p>
        </w:tc>
        <w:tc>
          <w:tcPr>
            <w:tcW w:w="2551" w:type="dxa"/>
          </w:tcPr>
          <w:p w14:paraId="75D5A33E" w14:textId="77777777" w:rsidR="00ED5BEF" w:rsidRDefault="00FD7EB4" w:rsidP="00FB001A">
            <w:pPr>
              <w:rPr>
                <w:sz w:val="20"/>
              </w:rPr>
            </w:pPr>
            <w:r>
              <w:rPr>
                <w:sz w:val="20"/>
              </w:rPr>
              <w:t>Vi fortsetter med dette slik lesing i alle fag blir godt innarbeidet hos alle</w:t>
            </w:r>
            <w:r w:rsidR="00FB001A">
              <w:rPr>
                <w:sz w:val="20"/>
              </w:rPr>
              <w:t xml:space="preserve">, og fordi vi ha flere elever på de høyeste nivåene i lesing.  </w:t>
            </w:r>
          </w:p>
          <w:p w14:paraId="33C1DEED" w14:textId="77777777" w:rsidR="00FB001A" w:rsidRDefault="00FB001A" w:rsidP="00FB001A">
            <w:pPr>
              <w:rPr>
                <w:sz w:val="20"/>
              </w:rPr>
            </w:pPr>
            <w:r>
              <w:rPr>
                <w:sz w:val="20"/>
              </w:rPr>
              <w:t xml:space="preserve">Ved oppfølging og </w:t>
            </w:r>
            <w:r w:rsidR="00D74F3D">
              <w:rPr>
                <w:sz w:val="20"/>
              </w:rPr>
              <w:t>gjennomføring av nasjonale prøver 2 ganger så kan vi se om det er fremgang.</w:t>
            </w:r>
          </w:p>
          <w:p w14:paraId="12B02037" w14:textId="77777777" w:rsidR="00D74F3D" w:rsidRDefault="00D74F3D" w:rsidP="00FB001A">
            <w:pPr>
              <w:rPr>
                <w:sz w:val="20"/>
              </w:rPr>
            </w:pPr>
            <w:r>
              <w:rPr>
                <w:sz w:val="20"/>
              </w:rPr>
              <w:t xml:space="preserve">Språkløypepakker er </w:t>
            </w:r>
          </w:p>
          <w:p w14:paraId="555EA50B" w14:textId="7AE1E9D0" w:rsidR="00D74F3D" w:rsidRPr="00731111" w:rsidRDefault="00D74F3D" w:rsidP="00FB001A">
            <w:pPr>
              <w:rPr>
                <w:sz w:val="20"/>
              </w:rPr>
            </w:pPr>
            <w:r>
              <w:rPr>
                <w:sz w:val="20"/>
              </w:rPr>
              <w:t>Det må settes tid til lærere til å analysere resultatene av nasjonale prøver</w:t>
            </w:r>
          </w:p>
        </w:tc>
        <w:tc>
          <w:tcPr>
            <w:tcW w:w="2835" w:type="dxa"/>
          </w:tcPr>
          <w:p w14:paraId="2AEE8238" w14:textId="61884100" w:rsidR="00ED5BEF" w:rsidRPr="00731111" w:rsidRDefault="00FB001A" w:rsidP="005015DE">
            <w:pPr>
              <w:rPr>
                <w:sz w:val="20"/>
              </w:rPr>
            </w:pPr>
            <w:r>
              <w:rPr>
                <w:sz w:val="20"/>
              </w:rPr>
              <w:t>Nei. Vi bruker nettressursen språkløyper.</w:t>
            </w:r>
          </w:p>
        </w:tc>
      </w:tr>
      <w:tr w:rsidR="00186D44" w:rsidRPr="00731111" w14:paraId="248A6B54" w14:textId="77777777" w:rsidTr="00ED5BEF">
        <w:tc>
          <w:tcPr>
            <w:tcW w:w="2830" w:type="dxa"/>
          </w:tcPr>
          <w:p w14:paraId="61D31988" w14:textId="77777777" w:rsidR="00186D44" w:rsidRPr="00731111" w:rsidRDefault="00186D44" w:rsidP="00186D44">
            <w:pPr>
              <w:rPr>
                <w:sz w:val="20"/>
              </w:rPr>
            </w:pPr>
          </w:p>
          <w:p w14:paraId="04BDEAA0" w14:textId="6F5F48F7" w:rsidR="00186D44" w:rsidRDefault="00186D44" w:rsidP="00186D44">
            <w:pPr>
              <w:rPr>
                <w:sz w:val="20"/>
              </w:rPr>
            </w:pPr>
            <w:r>
              <w:rPr>
                <w:sz w:val="20"/>
              </w:rPr>
              <w:t>Temaer</w:t>
            </w:r>
          </w:p>
          <w:p w14:paraId="7A874ED2" w14:textId="3382AA55" w:rsidR="00186D44" w:rsidRDefault="00186D44" w:rsidP="00186D44">
            <w:pPr>
              <w:pStyle w:val="Listeavsnitt"/>
              <w:numPr>
                <w:ilvl w:val="0"/>
                <w:numId w:val="6"/>
              </w:numPr>
              <w:rPr>
                <w:sz w:val="20"/>
              </w:rPr>
            </w:pPr>
            <w:r w:rsidRPr="00210141">
              <w:rPr>
                <w:sz w:val="20"/>
              </w:rPr>
              <w:t>Overordnet del og nye læreplaner</w:t>
            </w:r>
          </w:p>
          <w:p w14:paraId="36CD5160" w14:textId="5DEC272C" w:rsidR="00186D44" w:rsidRDefault="00186D44" w:rsidP="00186D44">
            <w:pPr>
              <w:pStyle w:val="Listeavsnitt"/>
              <w:numPr>
                <w:ilvl w:val="0"/>
                <w:numId w:val="6"/>
              </w:numPr>
              <w:rPr>
                <w:sz w:val="20"/>
              </w:rPr>
            </w:pPr>
            <w:r>
              <w:rPr>
                <w:sz w:val="20"/>
              </w:rPr>
              <w:t>Vurderingspraksis</w:t>
            </w:r>
          </w:p>
          <w:p w14:paraId="7EE5DF9E" w14:textId="3F75447A" w:rsidR="00186D44" w:rsidRDefault="00186D44" w:rsidP="00186D44">
            <w:pPr>
              <w:pStyle w:val="Listeavsnitt"/>
              <w:numPr>
                <w:ilvl w:val="0"/>
                <w:numId w:val="6"/>
              </w:numPr>
              <w:rPr>
                <w:sz w:val="20"/>
              </w:rPr>
            </w:pPr>
            <w:r>
              <w:rPr>
                <w:sz w:val="20"/>
              </w:rPr>
              <w:t>PALS</w:t>
            </w:r>
          </w:p>
          <w:p w14:paraId="3A205D96" w14:textId="77777777" w:rsidR="00186D44" w:rsidRPr="00142852" w:rsidRDefault="00186D44" w:rsidP="00142852">
            <w:pPr>
              <w:rPr>
                <w:sz w:val="20"/>
              </w:rPr>
            </w:pPr>
          </w:p>
          <w:p w14:paraId="33E7B504" w14:textId="77777777" w:rsidR="00186D44" w:rsidRPr="00731111" w:rsidRDefault="00186D44" w:rsidP="00186D44">
            <w:pPr>
              <w:rPr>
                <w:sz w:val="20"/>
              </w:rPr>
            </w:pPr>
          </w:p>
          <w:p w14:paraId="5B18357D" w14:textId="77777777" w:rsidR="00186D44" w:rsidRPr="00731111" w:rsidRDefault="00186D44" w:rsidP="00186D44">
            <w:pPr>
              <w:rPr>
                <w:sz w:val="20"/>
              </w:rPr>
            </w:pPr>
          </w:p>
          <w:p w14:paraId="4AC8F0D9" w14:textId="77777777" w:rsidR="00186D44" w:rsidRPr="00731111" w:rsidRDefault="00186D44" w:rsidP="00186D44">
            <w:pPr>
              <w:rPr>
                <w:sz w:val="20"/>
              </w:rPr>
            </w:pPr>
          </w:p>
          <w:p w14:paraId="19CC9904" w14:textId="77777777" w:rsidR="00186D44" w:rsidRPr="00731111" w:rsidRDefault="00186D44" w:rsidP="00186D44">
            <w:pPr>
              <w:rPr>
                <w:sz w:val="20"/>
              </w:rPr>
            </w:pPr>
          </w:p>
        </w:tc>
        <w:tc>
          <w:tcPr>
            <w:tcW w:w="2694" w:type="dxa"/>
          </w:tcPr>
          <w:p w14:paraId="556BDEAF" w14:textId="77777777" w:rsidR="00186D44" w:rsidRDefault="00186D44" w:rsidP="00186D44">
            <w:pPr>
              <w:rPr>
                <w:sz w:val="20"/>
              </w:rPr>
            </w:pPr>
            <w:r>
              <w:rPr>
                <w:sz w:val="20"/>
              </w:rPr>
              <w:t>-Bli kjent med overordnet del</w:t>
            </w:r>
          </w:p>
          <w:p w14:paraId="7E856121" w14:textId="77777777" w:rsidR="00186D44" w:rsidRDefault="00186D44" w:rsidP="00186D44">
            <w:pPr>
              <w:rPr>
                <w:sz w:val="20"/>
              </w:rPr>
            </w:pPr>
            <w:r>
              <w:rPr>
                <w:sz w:val="20"/>
              </w:rPr>
              <w:t>-delta i høringer om nye fagplaner</w:t>
            </w:r>
          </w:p>
          <w:p w14:paraId="5916DC4F" w14:textId="377C9EDD" w:rsidR="00186D44" w:rsidRPr="00731111" w:rsidRDefault="00186D44" w:rsidP="00186D44">
            <w:pPr>
              <w:rPr>
                <w:sz w:val="20"/>
              </w:rPr>
            </w:pPr>
            <w:r>
              <w:rPr>
                <w:sz w:val="20"/>
              </w:rPr>
              <w:t xml:space="preserve">Vurderingen må </w:t>
            </w:r>
          </w:p>
        </w:tc>
        <w:tc>
          <w:tcPr>
            <w:tcW w:w="2693" w:type="dxa"/>
          </w:tcPr>
          <w:p w14:paraId="4CF24D26" w14:textId="77777777" w:rsidR="00186D44" w:rsidRPr="00186D44" w:rsidRDefault="00186D44" w:rsidP="00186D44">
            <w:pPr>
              <w:rPr>
                <w:sz w:val="20"/>
                <w:szCs w:val="20"/>
              </w:rPr>
            </w:pPr>
            <w:r w:rsidRPr="00186D44">
              <w:rPr>
                <w:sz w:val="20"/>
                <w:szCs w:val="20"/>
              </w:rPr>
              <w:t xml:space="preserve">Temadager (Karasjokdagen), Inspeksjonsrutiner, </w:t>
            </w:r>
          </w:p>
          <w:p w14:paraId="0686961B" w14:textId="77777777" w:rsidR="00186D44" w:rsidRPr="00186D44" w:rsidRDefault="00186D44" w:rsidP="00186D44">
            <w:pPr>
              <w:rPr>
                <w:sz w:val="20"/>
                <w:szCs w:val="20"/>
              </w:rPr>
            </w:pPr>
            <w:r w:rsidRPr="00186D44">
              <w:rPr>
                <w:sz w:val="20"/>
                <w:szCs w:val="20"/>
              </w:rPr>
              <w:t xml:space="preserve">Intervju med mobbesjekk, </w:t>
            </w:r>
          </w:p>
          <w:p w14:paraId="7439417A" w14:textId="77777777" w:rsidR="00186D44" w:rsidRPr="00186D44" w:rsidRDefault="00186D44" w:rsidP="00186D44">
            <w:pPr>
              <w:rPr>
                <w:sz w:val="20"/>
                <w:szCs w:val="20"/>
              </w:rPr>
            </w:pPr>
            <w:r w:rsidRPr="00186D44">
              <w:rPr>
                <w:sz w:val="20"/>
                <w:szCs w:val="20"/>
              </w:rPr>
              <w:t xml:space="preserve">Samle alle gode opplegg vi har for klassemiljøarbeid. Få satt i gang igjen praktiske opplegg vi har hatt tidligere. Teaterprosjekt, </w:t>
            </w:r>
            <w:proofErr w:type="spellStart"/>
            <w:r w:rsidRPr="00186D44">
              <w:rPr>
                <w:sz w:val="20"/>
                <w:szCs w:val="20"/>
              </w:rPr>
              <w:t>snøskulptur</w:t>
            </w:r>
            <w:proofErr w:type="spellEnd"/>
            <w:r w:rsidRPr="00186D44">
              <w:rPr>
                <w:sz w:val="20"/>
                <w:szCs w:val="20"/>
              </w:rPr>
              <w:t xml:space="preserve"> osv. Overnattingsturer. Engasjere klassene i dette arbeidet.</w:t>
            </w:r>
          </w:p>
          <w:p w14:paraId="5391E3F3" w14:textId="77777777" w:rsidR="00186D44" w:rsidRPr="00186D44" w:rsidRDefault="00186D44" w:rsidP="00186D44">
            <w:pPr>
              <w:rPr>
                <w:sz w:val="20"/>
                <w:szCs w:val="20"/>
              </w:rPr>
            </w:pPr>
          </w:p>
          <w:p w14:paraId="5D0EA2D5" w14:textId="44996CDE" w:rsidR="00186D44" w:rsidRPr="00186D44" w:rsidRDefault="00186D44" w:rsidP="00186D44">
            <w:pPr>
              <w:rPr>
                <w:sz w:val="20"/>
                <w:szCs w:val="20"/>
              </w:rPr>
            </w:pPr>
          </w:p>
        </w:tc>
        <w:tc>
          <w:tcPr>
            <w:tcW w:w="2551" w:type="dxa"/>
          </w:tcPr>
          <w:p w14:paraId="0475C94C" w14:textId="77777777" w:rsidR="00186D44" w:rsidRDefault="00495052" w:rsidP="00186D44">
            <w:pPr>
              <w:rPr>
                <w:sz w:val="20"/>
              </w:rPr>
            </w:pPr>
            <w:r>
              <w:rPr>
                <w:sz w:val="20"/>
              </w:rPr>
              <w:t>Være kjent med de nye læreplanene og overordnet del før oppstart i 2020</w:t>
            </w:r>
          </w:p>
          <w:p w14:paraId="131207D7" w14:textId="77777777" w:rsidR="00495052" w:rsidRDefault="00495052" w:rsidP="00186D44">
            <w:pPr>
              <w:rPr>
                <w:sz w:val="20"/>
              </w:rPr>
            </w:pPr>
            <w:r>
              <w:rPr>
                <w:sz w:val="20"/>
              </w:rPr>
              <w:t>Viktig at våre lærere er med på å komme med innspill når forslagene til de nye læreplanene er ute på høring.</w:t>
            </w:r>
          </w:p>
          <w:p w14:paraId="613C8D71" w14:textId="77777777" w:rsidR="00495052" w:rsidRDefault="00495052" w:rsidP="00186D44">
            <w:pPr>
              <w:rPr>
                <w:sz w:val="20"/>
              </w:rPr>
            </w:pPr>
            <w:r>
              <w:rPr>
                <w:sz w:val="20"/>
              </w:rPr>
              <w:t>Vi skal ha lik vurderingspraksis på vår skole.</w:t>
            </w:r>
          </w:p>
          <w:p w14:paraId="1589A0F2" w14:textId="0EE7744C" w:rsidR="00495052" w:rsidRPr="00731111" w:rsidRDefault="00495052" w:rsidP="00186D44">
            <w:pPr>
              <w:rPr>
                <w:sz w:val="20"/>
              </w:rPr>
            </w:pPr>
            <w:r>
              <w:rPr>
                <w:sz w:val="20"/>
              </w:rPr>
              <w:t>Viktig med innføring av pals til nye lærere og oppfriskning til øvrige ansatte, slik at pals gjennomføres likt på hele skolen.</w:t>
            </w:r>
          </w:p>
        </w:tc>
        <w:tc>
          <w:tcPr>
            <w:tcW w:w="2835" w:type="dxa"/>
          </w:tcPr>
          <w:p w14:paraId="5BF0160A" w14:textId="77777777" w:rsidR="00186D44" w:rsidRPr="00731111" w:rsidRDefault="00186D44" w:rsidP="00186D44">
            <w:pPr>
              <w:rPr>
                <w:sz w:val="20"/>
              </w:rPr>
            </w:pPr>
          </w:p>
        </w:tc>
      </w:tr>
    </w:tbl>
    <w:p w14:paraId="4C7BD36F" w14:textId="1E0ABE90" w:rsidR="003619D4" w:rsidRPr="00CB249A" w:rsidRDefault="003619D4" w:rsidP="00D51871">
      <w:pPr>
        <w:spacing w:after="0" w:line="240" w:lineRule="auto"/>
        <w:textAlignment w:val="center"/>
        <w:rPr>
          <w:b/>
          <w:sz w:val="24"/>
          <w:lang w:val="se-NO"/>
        </w:rPr>
      </w:pPr>
    </w:p>
    <w:sectPr w:rsidR="003619D4" w:rsidRPr="00CB249A" w:rsidSect="00F019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47E"/>
    <w:multiLevelType w:val="hybridMultilevel"/>
    <w:tmpl w:val="2B5A9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87772E"/>
    <w:multiLevelType w:val="hybridMultilevel"/>
    <w:tmpl w:val="DD663EF8"/>
    <w:lvl w:ilvl="0" w:tplc="AD9CC93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4C8607A2"/>
    <w:multiLevelType w:val="hybridMultilevel"/>
    <w:tmpl w:val="86D2928E"/>
    <w:lvl w:ilvl="0" w:tplc="E8A8FE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0F4CC3"/>
    <w:multiLevelType w:val="hybridMultilevel"/>
    <w:tmpl w:val="1206EE06"/>
    <w:lvl w:ilvl="0" w:tplc="B2D8B89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A663D2B"/>
    <w:multiLevelType w:val="hybridMultilevel"/>
    <w:tmpl w:val="F76C8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983E3E"/>
    <w:multiLevelType w:val="multilevel"/>
    <w:tmpl w:val="3F8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566127"/>
    <w:multiLevelType w:val="hybridMultilevel"/>
    <w:tmpl w:val="B7AE479A"/>
    <w:lvl w:ilvl="0" w:tplc="B2D8B89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D4A42C5"/>
    <w:multiLevelType w:val="hybridMultilevel"/>
    <w:tmpl w:val="4DB6D656"/>
    <w:lvl w:ilvl="0" w:tplc="B2D8B89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E"/>
    <w:rsid w:val="00020716"/>
    <w:rsid w:val="00051DE5"/>
    <w:rsid w:val="000654CE"/>
    <w:rsid w:val="00081DEB"/>
    <w:rsid w:val="000B13A5"/>
    <w:rsid w:val="000C7EF4"/>
    <w:rsid w:val="000D2A01"/>
    <w:rsid w:val="000E41E9"/>
    <w:rsid w:val="000E7CDE"/>
    <w:rsid w:val="00142852"/>
    <w:rsid w:val="00186D44"/>
    <w:rsid w:val="001B3553"/>
    <w:rsid w:val="001F0496"/>
    <w:rsid w:val="00210141"/>
    <w:rsid w:val="00211999"/>
    <w:rsid w:val="002400E0"/>
    <w:rsid w:val="00241A56"/>
    <w:rsid w:val="002D270B"/>
    <w:rsid w:val="002D2FDC"/>
    <w:rsid w:val="002D471E"/>
    <w:rsid w:val="002F67F0"/>
    <w:rsid w:val="00302635"/>
    <w:rsid w:val="0032365A"/>
    <w:rsid w:val="00357D67"/>
    <w:rsid w:val="003619D4"/>
    <w:rsid w:val="00374FE1"/>
    <w:rsid w:val="003F2162"/>
    <w:rsid w:val="004274A9"/>
    <w:rsid w:val="00430C92"/>
    <w:rsid w:val="00495052"/>
    <w:rsid w:val="004B57CE"/>
    <w:rsid w:val="004B679F"/>
    <w:rsid w:val="004E71B6"/>
    <w:rsid w:val="005015DE"/>
    <w:rsid w:val="00503CA7"/>
    <w:rsid w:val="00504298"/>
    <w:rsid w:val="00512E19"/>
    <w:rsid w:val="005648B4"/>
    <w:rsid w:val="005C67B2"/>
    <w:rsid w:val="006060D2"/>
    <w:rsid w:val="00723C0C"/>
    <w:rsid w:val="00731111"/>
    <w:rsid w:val="00770738"/>
    <w:rsid w:val="00772B32"/>
    <w:rsid w:val="00776F9C"/>
    <w:rsid w:val="007C4E44"/>
    <w:rsid w:val="007C57A1"/>
    <w:rsid w:val="007F6805"/>
    <w:rsid w:val="008014B3"/>
    <w:rsid w:val="00822A33"/>
    <w:rsid w:val="00846710"/>
    <w:rsid w:val="00846C83"/>
    <w:rsid w:val="0084742D"/>
    <w:rsid w:val="0086553B"/>
    <w:rsid w:val="00880395"/>
    <w:rsid w:val="008D784C"/>
    <w:rsid w:val="00915ACA"/>
    <w:rsid w:val="009171B8"/>
    <w:rsid w:val="00955DC0"/>
    <w:rsid w:val="009629AD"/>
    <w:rsid w:val="00971C07"/>
    <w:rsid w:val="00973366"/>
    <w:rsid w:val="009B0002"/>
    <w:rsid w:val="00A2195E"/>
    <w:rsid w:val="00A357AF"/>
    <w:rsid w:val="00A56C31"/>
    <w:rsid w:val="00A72099"/>
    <w:rsid w:val="00AA0F3E"/>
    <w:rsid w:val="00AD580E"/>
    <w:rsid w:val="00B14AFD"/>
    <w:rsid w:val="00B3314B"/>
    <w:rsid w:val="00BD6059"/>
    <w:rsid w:val="00C46A85"/>
    <w:rsid w:val="00C4723E"/>
    <w:rsid w:val="00C670FD"/>
    <w:rsid w:val="00C77F55"/>
    <w:rsid w:val="00C80E9A"/>
    <w:rsid w:val="00CB249A"/>
    <w:rsid w:val="00CD75B8"/>
    <w:rsid w:val="00D51871"/>
    <w:rsid w:val="00D55450"/>
    <w:rsid w:val="00D74F3D"/>
    <w:rsid w:val="00D837FD"/>
    <w:rsid w:val="00E83E8B"/>
    <w:rsid w:val="00EA1811"/>
    <w:rsid w:val="00ED5BEF"/>
    <w:rsid w:val="00F019F0"/>
    <w:rsid w:val="00F11DCB"/>
    <w:rsid w:val="00F120CB"/>
    <w:rsid w:val="00F13DDC"/>
    <w:rsid w:val="00F27477"/>
    <w:rsid w:val="00F432A7"/>
    <w:rsid w:val="00FB001A"/>
    <w:rsid w:val="00FD7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AB2E"/>
  <w15:docId w15:val="{3617C140-068B-479B-AA99-76C0769C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4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400E0"/>
    <w:pPr>
      <w:ind w:left="720"/>
      <w:contextualSpacing/>
    </w:pPr>
  </w:style>
  <w:style w:type="paragraph" w:styleId="Bobletekst">
    <w:name w:val="Balloon Text"/>
    <w:basedOn w:val="Normal"/>
    <w:link w:val="BobletekstTegn"/>
    <w:uiPriority w:val="99"/>
    <w:semiHidden/>
    <w:unhideWhenUsed/>
    <w:rsid w:val="003236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365A"/>
    <w:rPr>
      <w:rFonts w:ascii="Segoe UI" w:hAnsi="Segoe UI" w:cs="Segoe UI"/>
      <w:sz w:val="18"/>
      <w:szCs w:val="18"/>
    </w:rPr>
  </w:style>
  <w:style w:type="character" w:styleId="Merknadsreferanse">
    <w:name w:val="annotation reference"/>
    <w:basedOn w:val="Standardskriftforavsnitt"/>
    <w:uiPriority w:val="99"/>
    <w:semiHidden/>
    <w:unhideWhenUsed/>
    <w:rsid w:val="00776F9C"/>
    <w:rPr>
      <w:sz w:val="16"/>
      <w:szCs w:val="16"/>
    </w:rPr>
  </w:style>
  <w:style w:type="paragraph" w:styleId="Merknadstekst">
    <w:name w:val="annotation text"/>
    <w:basedOn w:val="Normal"/>
    <w:link w:val="MerknadstekstTegn"/>
    <w:uiPriority w:val="99"/>
    <w:semiHidden/>
    <w:unhideWhenUsed/>
    <w:rsid w:val="00776F9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6F9C"/>
    <w:rPr>
      <w:sz w:val="20"/>
      <w:szCs w:val="20"/>
    </w:rPr>
  </w:style>
  <w:style w:type="paragraph" w:styleId="Kommentaremne">
    <w:name w:val="annotation subject"/>
    <w:basedOn w:val="Merknadstekst"/>
    <w:next w:val="Merknadstekst"/>
    <w:link w:val="KommentaremneTegn"/>
    <w:uiPriority w:val="99"/>
    <w:semiHidden/>
    <w:unhideWhenUsed/>
    <w:rsid w:val="00776F9C"/>
    <w:rPr>
      <w:b/>
      <w:bCs/>
    </w:rPr>
  </w:style>
  <w:style w:type="character" w:customStyle="1" w:styleId="KommentaremneTegn">
    <w:name w:val="Kommentaremne Tegn"/>
    <w:basedOn w:val="MerknadstekstTegn"/>
    <w:link w:val="Kommentaremne"/>
    <w:uiPriority w:val="99"/>
    <w:semiHidden/>
    <w:rsid w:val="00776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7721</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Eie</dc:creator>
  <cp:lastModifiedBy>Heidi R. Lindi</cp:lastModifiedBy>
  <cp:revision>2</cp:revision>
  <cp:lastPrinted>2018-06-29T07:15:00Z</cp:lastPrinted>
  <dcterms:created xsi:type="dcterms:W3CDTF">2018-08-21T09:52:00Z</dcterms:created>
  <dcterms:modified xsi:type="dcterms:W3CDTF">2018-08-21T09:52:00Z</dcterms:modified>
</cp:coreProperties>
</file>