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50B" w:rsidRDefault="00AA750B" w:rsidP="00A8517B">
      <w:pPr>
        <w:pStyle w:val="Tittel"/>
      </w:pPr>
      <w:bookmarkStart w:id="0" w:name="_GoBack"/>
      <w:bookmarkEnd w:id="0"/>
      <w:r>
        <w:t>Prosjektforslag</w:t>
      </w:r>
      <w:r w:rsidR="001A0AB6">
        <w:t>:</w:t>
      </w:r>
    </w:p>
    <w:p w:rsidR="00A8517B" w:rsidRDefault="00A8517B" w:rsidP="00A8517B"/>
    <w:p w:rsidR="00A8517B" w:rsidRPr="00A8517B" w:rsidRDefault="00A8517B" w:rsidP="00A8517B"/>
    <w:p w:rsidR="00007048" w:rsidRDefault="00A13431" w:rsidP="001A0AB6">
      <w:pPr>
        <w:pStyle w:val="Tittel"/>
        <w:rPr>
          <w:b/>
        </w:rPr>
      </w:pPr>
      <w:r>
        <w:rPr>
          <w:b/>
        </w:rPr>
        <w:t>«Prosjekt Karasjok»</w:t>
      </w:r>
    </w:p>
    <w:p w:rsidR="000C7003" w:rsidRDefault="000C7003" w:rsidP="000C7003"/>
    <w:p w:rsidR="00A8517B" w:rsidRDefault="00A8517B" w:rsidP="000C7003"/>
    <w:p w:rsidR="00A8517B" w:rsidRDefault="00A8517B" w:rsidP="000C7003"/>
    <w:p w:rsidR="00A8517B" w:rsidRDefault="00A8517B" w:rsidP="000C7003"/>
    <w:p w:rsidR="00A8517B" w:rsidRDefault="00A8517B" w:rsidP="000C7003"/>
    <w:p w:rsidR="00A8517B" w:rsidRDefault="00A8517B" w:rsidP="000C7003"/>
    <w:p w:rsidR="00A8517B" w:rsidRDefault="00A8517B" w:rsidP="000C7003"/>
    <w:p w:rsidR="00A8517B" w:rsidRDefault="00A8517B" w:rsidP="000C7003"/>
    <w:p w:rsidR="00A8517B" w:rsidRDefault="00A8517B" w:rsidP="000C7003"/>
    <w:p w:rsidR="00A8517B" w:rsidRDefault="00A8517B" w:rsidP="000C7003"/>
    <w:p w:rsidR="00A8517B" w:rsidRDefault="00A8517B" w:rsidP="000C7003"/>
    <w:p w:rsidR="00A8517B" w:rsidRPr="000C7003" w:rsidRDefault="00A8517B" w:rsidP="000C7003"/>
    <w:tbl>
      <w:tblPr>
        <w:tblW w:w="0" w:type="auto"/>
        <w:tblLayout w:type="fixed"/>
        <w:tblCellMar>
          <w:left w:w="71" w:type="dxa"/>
          <w:right w:w="71" w:type="dxa"/>
        </w:tblCellMar>
        <w:tblLook w:val="0000" w:firstRow="0" w:lastRow="0" w:firstColumn="0" w:lastColumn="0" w:noHBand="0" w:noVBand="0"/>
      </w:tblPr>
      <w:tblGrid>
        <w:gridCol w:w="2545"/>
        <w:gridCol w:w="3796"/>
        <w:gridCol w:w="818"/>
        <w:gridCol w:w="2978"/>
      </w:tblGrid>
      <w:tr w:rsidR="00A8517B" w:rsidRPr="000B0BC1" w:rsidTr="00A74AE6">
        <w:trPr>
          <w:trHeight w:val="24"/>
        </w:trPr>
        <w:tc>
          <w:tcPr>
            <w:tcW w:w="2545" w:type="dxa"/>
            <w:tcBorders>
              <w:top w:val="single" w:sz="6" w:space="0" w:color="auto"/>
              <w:left w:val="single" w:sz="6" w:space="0" w:color="auto"/>
              <w:right w:val="single" w:sz="6" w:space="0" w:color="auto"/>
            </w:tcBorders>
          </w:tcPr>
          <w:p w:rsidR="00A8517B" w:rsidRPr="000B0BC1" w:rsidRDefault="00A8517B" w:rsidP="00A74AE6">
            <w:pPr>
              <w:pStyle w:val="Ekstrastil1"/>
              <w:rPr>
                <w:b/>
              </w:rPr>
            </w:pPr>
            <w:r>
              <w:rPr>
                <w:b/>
              </w:rPr>
              <w:t>Prosjektnummer:</w:t>
            </w:r>
          </w:p>
        </w:tc>
        <w:tc>
          <w:tcPr>
            <w:tcW w:w="3796" w:type="dxa"/>
            <w:tcBorders>
              <w:top w:val="single" w:sz="6" w:space="0" w:color="auto"/>
              <w:left w:val="single" w:sz="6" w:space="0" w:color="auto"/>
              <w:right w:val="single" w:sz="6" w:space="0" w:color="auto"/>
            </w:tcBorders>
          </w:tcPr>
          <w:p w:rsidR="00A8517B" w:rsidRPr="000B0BC1" w:rsidRDefault="00A8517B" w:rsidP="00A74AE6">
            <w:pPr>
              <w:pStyle w:val="Ekstrastil1"/>
              <w:rPr>
                <w:b/>
              </w:rPr>
            </w:pPr>
            <w:r>
              <w:rPr>
                <w:b/>
              </w:rPr>
              <w:t>Saksnummer:</w:t>
            </w:r>
          </w:p>
        </w:tc>
        <w:tc>
          <w:tcPr>
            <w:tcW w:w="3796" w:type="dxa"/>
            <w:gridSpan w:val="2"/>
            <w:tcBorders>
              <w:top w:val="single" w:sz="6" w:space="0" w:color="auto"/>
              <w:left w:val="single" w:sz="6" w:space="0" w:color="auto"/>
              <w:right w:val="single" w:sz="6" w:space="0" w:color="auto"/>
            </w:tcBorders>
          </w:tcPr>
          <w:p w:rsidR="00A8517B" w:rsidRPr="000B0BC1" w:rsidRDefault="00A8517B" w:rsidP="00A74AE6">
            <w:pPr>
              <w:pStyle w:val="Ekstrastil1"/>
            </w:pPr>
          </w:p>
        </w:tc>
      </w:tr>
      <w:tr w:rsidR="00A8517B" w:rsidRPr="000B0BC1" w:rsidTr="00A74AE6">
        <w:trPr>
          <w:trHeight w:val="24"/>
        </w:trPr>
        <w:tc>
          <w:tcPr>
            <w:tcW w:w="2545" w:type="dxa"/>
            <w:tcBorders>
              <w:left w:val="single" w:sz="6" w:space="0" w:color="auto"/>
              <w:right w:val="single" w:sz="6" w:space="0" w:color="auto"/>
            </w:tcBorders>
          </w:tcPr>
          <w:p w:rsidR="00A8517B" w:rsidRPr="009D4E8D" w:rsidRDefault="00A8517B" w:rsidP="00A74AE6">
            <w:pPr>
              <w:pStyle w:val="Ekstrastil1"/>
            </w:pPr>
          </w:p>
        </w:tc>
        <w:tc>
          <w:tcPr>
            <w:tcW w:w="3796" w:type="dxa"/>
            <w:tcBorders>
              <w:left w:val="single" w:sz="6" w:space="0" w:color="auto"/>
              <w:right w:val="single" w:sz="6" w:space="0" w:color="auto"/>
            </w:tcBorders>
          </w:tcPr>
          <w:p w:rsidR="00A8517B" w:rsidRPr="006F17CF" w:rsidRDefault="00A8517B" w:rsidP="00A74AE6">
            <w:pPr>
              <w:pStyle w:val="Ekstrastil1"/>
            </w:pPr>
          </w:p>
        </w:tc>
        <w:tc>
          <w:tcPr>
            <w:tcW w:w="3796" w:type="dxa"/>
            <w:gridSpan w:val="2"/>
            <w:tcBorders>
              <w:left w:val="single" w:sz="6" w:space="0" w:color="auto"/>
              <w:right w:val="single" w:sz="6" w:space="0" w:color="auto"/>
            </w:tcBorders>
          </w:tcPr>
          <w:p w:rsidR="00A8517B" w:rsidRPr="000B0BC1" w:rsidRDefault="00A8517B" w:rsidP="00A74AE6">
            <w:pPr>
              <w:pStyle w:val="Ekstrastil1"/>
            </w:pPr>
          </w:p>
        </w:tc>
      </w:tr>
      <w:tr w:rsidR="00A8517B" w:rsidRPr="000B0BC1" w:rsidTr="00A74AE6">
        <w:trPr>
          <w:trHeight w:val="24"/>
        </w:trPr>
        <w:tc>
          <w:tcPr>
            <w:tcW w:w="2545" w:type="dxa"/>
            <w:tcBorders>
              <w:top w:val="single" w:sz="6" w:space="0" w:color="auto"/>
              <w:left w:val="single" w:sz="6" w:space="0" w:color="auto"/>
              <w:right w:val="single" w:sz="6" w:space="0" w:color="auto"/>
            </w:tcBorders>
          </w:tcPr>
          <w:p w:rsidR="00A8517B" w:rsidRPr="000B0BC1" w:rsidRDefault="00A8517B" w:rsidP="00A74AE6">
            <w:pPr>
              <w:pStyle w:val="Ekstrastil1"/>
              <w:rPr>
                <w:b/>
              </w:rPr>
            </w:pPr>
            <w:r w:rsidRPr="000B0BC1">
              <w:rPr>
                <w:b/>
              </w:rPr>
              <w:t xml:space="preserve">Behandlet dato: </w:t>
            </w:r>
          </w:p>
        </w:tc>
        <w:tc>
          <w:tcPr>
            <w:tcW w:w="3796" w:type="dxa"/>
            <w:tcBorders>
              <w:top w:val="single" w:sz="6" w:space="0" w:color="auto"/>
              <w:left w:val="single" w:sz="6" w:space="0" w:color="auto"/>
              <w:right w:val="single" w:sz="6" w:space="0" w:color="auto"/>
            </w:tcBorders>
          </w:tcPr>
          <w:p w:rsidR="00A8517B" w:rsidRPr="000B0BC1" w:rsidRDefault="00A8517B" w:rsidP="00A74AE6">
            <w:pPr>
              <w:pStyle w:val="Ekstrastil1"/>
              <w:rPr>
                <w:b/>
              </w:rPr>
            </w:pPr>
            <w:r w:rsidRPr="000B0BC1">
              <w:rPr>
                <w:b/>
              </w:rPr>
              <w:t>Behandlet av</w:t>
            </w:r>
            <w:r>
              <w:rPr>
                <w:b/>
              </w:rPr>
              <w:t xml:space="preserve"> / Prosjekteier</w:t>
            </w:r>
            <w:r w:rsidRPr="000B0BC1">
              <w:rPr>
                <w:b/>
              </w:rPr>
              <w:t>:</w:t>
            </w:r>
          </w:p>
        </w:tc>
        <w:tc>
          <w:tcPr>
            <w:tcW w:w="3796" w:type="dxa"/>
            <w:gridSpan w:val="2"/>
            <w:tcBorders>
              <w:top w:val="single" w:sz="6" w:space="0" w:color="auto"/>
              <w:left w:val="single" w:sz="6" w:space="0" w:color="auto"/>
              <w:right w:val="single" w:sz="6" w:space="0" w:color="auto"/>
            </w:tcBorders>
          </w:tcPr>
          <w:p w:rsidR="00A8517B" w:rsidRPr="000B0BC1" w:rsidRDefault="00A8517B" w:rsidP="00A74AE6">
            <w:pPr>
              <w:pStyle w:val="Ekstrastil1"/>
            </w:pPr>
            <w:r w:rsidRPr="000B0BC1">
              <w:t xml:space="preserve"> </w:t>
            </w:r>
            <w:r w:rsidRPr="009227DF">
              <w:rPr>
                <w:b/>
              </w:rPr>
              <w:t>Utarbeidet av</w:t>
            </w:r>
            <w:r>
              <w:rPr>
                <w:b/>
              </w:rPr>
              <w:t>:</w:t>
            </w:r>
          </w:p>
        </w:tc>
      </w:tr>
      <w:tr w:rsidR="00A8517B" w:rsidRPr="000B0BC1" w:rsidTr="00A74AE6">
        <w:trPr>
          <w:trHeight w:val="37"/>
        </w:trPr>
        <w:tc>
          <w:tcPr>
            <w:tcW w:w="2545" w:type="dxa"/>
            <w:tcBorders>
              <w:left w:val="single" w:sz="6" w:space="0" w:color="auto"/>
              <w:bottom w:val="single" w:sz="6" w:space="0" w:color="auto"/>
              <w:right w:val="single" w:sz="6" w:space="0" w:color="auto"/>
            </w:tcBorders>
          </w:tcPr>
          <w:p w:rsidR="00A8517B" w:rsidRPr="000B0BC1" w:rsidRDefault="00A8517B" w:rsidP="00A74AE6">
            <w:pPr>
              <w:pStyle w:val="Ekstrastil1"/>
            </w:pPr>
            <w:r>
              <w:t>25.09.18</w:t>
            </w:r>
          </w:p>
        </w:tc>
        <w:tc>
          <w:tcPr>
            <w:tcW w:w="3796" w:type="dxa"/>
            <w:tcBorders>
              <w:left w:val="single" w:sz="6" w:space="0" w:color="auto"/>
              <w:bottom w:val="single" w:sz="6" w:space="0" w:color="auto"/>
              <w:right w:val="single" w:sz="6" w:space="0" w:color="auto"/>
            </w:tcBorders>
          </w:tcPr>
          <w:p w:rsidR="00A8517B" w:rsidRPr="000B0BC1" w:rsidRDefault="00A8517B" w:rsidP="00A74AE6">
            <w:pPr>
              <w:pStyle w:val="Ekstrastil1"/>
            </w:pPr>
            <w:r>
              <w:t>Fylkesmannen i Finnmark</w:t>
            </w:r>
          </w:p>
        </w:tc>
        <w:tc>
          <w:tcPr>
            <w:tcW w:w="3796" w:type="dxa"/>
            <w:gridSpan w:val="2"/>
            <w:tcBorders>
              <w:left w:val="single" w:sz="6" w:space="0" w:color="auto"/>
              <w:bottom w:val="single" w:sz="6" w:space="0" w:color="auto"/>
              <w:right w:val="single" w:sz="6" w:space="0" w:color="auto"/>
            </w:tcBorders>
          </w:tcPr>
          <w:p w:rsidR="00A8517B" w:rsidRPr="000B0BC1" w:rsidRDefault="00A8517B" w:rsidP="00A74AE6">
            <w:pPr>
              <w:pStyle w:val="Ekstrastil1"/>
            </w:pPr>
            <w:r>
              <w:t>Jakob N. Øien</w:t>
            </w:r>
          </w:p>
        </w:tc>
      </w:tr>
      <w:tr w:rsidR="00A8517B" w:rsidRPr="000B0BC1" w:rsidTr="00A74AE6">
        <w:trPr>
          <w:trHeight w:val="37"/>
        </w:trPr>
        <w:tc>
          <w:tcPr>
            <w:tcW w:w="10137" w:type="dxa"/>
            <w:gridSpan w:val="4"/>
            <w:tcBorders>
              <w:left w:val="single" w:sz="6" w:space="0" w:color="auto"/>
              <w:right w:val="single" w:sz="6" w:space="0" w:color="auto"/>
            </w:tcBorders>
          </w:tcPr>
          <w:p w:rsidR="00A8517B" w:rsidRPr="000B0BC1" w:rsidRDefault="00A8517B" w:rsidP="00A74AE6">
            <w:pPr>
              <w:pStyle w:val="Ekstrastil1"/>
              <w:rPr>
                <w:b/>
              </w:rPr>
            </w:pPr>
            <w:r w:rsidRPr="000B0BC1">
              <w:rPr>
                <w:b/>
              </w:rPr>
              <w:t xml:space="preserve">Beslutning: </w:t>
            </w:r>
          </w:p>
          <w:p w:rsidR="00A8517B" w:rsidRPr="000B0BC1" w:rsidRDefault="00A8517B" w:rsidP="00A74AE6">
            <w:pPr>
              <w:pStyle w:val="Ekstrastil1"/>
            </w:pPr>
            <w:r w:rsidRPr="000B0BC1">
              <w:t xml:space="preserve">  </w:t>
            </w:r>
          </w:p>
        </w:tc>
      </w:tr>
      <w:tr w:rsidR="00A8517B" w:rsidRPr="000B0BC1" w:rsidTr="00A74AE6">
        <w:trPr>
          <w:trHeight w:val="37"/>
        </w:trPr>
        <w:tc>
          <w:tcPr>
            <w:tcW w:w="10137" w:type="dxa"/>
            <w:gridSpan w:val="4"/>
            <w:tcBorders>
              <w:left w:val="single" w:sz="6" w:space="0" w:color="auto"/>
              <w:bottom w:val="single" w:sz="6" w:space="0" w:color="auto"/>
              <w:right w:val="single" w:sz="6" w:space="0" w:color="auto"/>
            </w:tcBorders>
          </w:tcPr>
          <w:p w:rsidR="00A8517B" w:rsidRDefault="00A8517B" w:rsidP="00A74AE6">
            <w:pPr>
              <w:pStyle w:val="Ekstrastil1"/>
            </w:pPr>
            <w:r>
              <w:t>Prosjektforslag for forprosjekt godkjennes, og forprosjektet går over i gjennomføringsfase i henhold til aktivitetsplan nedenfor.</w:t>
            </w:r>
          </w:p>
          <w:p w:rsidR="00A8517B" w:rsidRPr="000B0BC1" w:rsidRDefault="00A8517B" w:rsidP="00A74AE6">
            <w:pPr>
              <w:pStyle w:val="Ekstrastil1"/>
            </w:pPr>
          </w:p>
        </w:tc>
      </w:tr>
      <w:tr w:rsidR="00A8517B" w:rsidRPr="000B0BC1" w:rsidTr="00A74AE6">
        <w:trPr>
          <w:trHeight w:val="37"/>
        </w:trPr>
        <w:tc>
          <w:tcPr>
            <w:tcW w:w="7159" w:type="dxa"/>
            <w:gridSpan w:val="3"/>
            <w:tcBorders>
              <w:left w:val="single" w:sz="6" w:space="0" w:color="auto"/>
              <w:right w:val="single" w:sz="6" w:space="0" w:color="auto"/>
            </w:tcBorders>
          </w:tcPr>
          <w:p w:rsidR="00A8517B" w:rsidRPr="000B0BC1" w:rsidRDefault="00A8517B" w:rsidP="00A74AE6">
            <w:pPr>
              <w:pStyle w:val="Ekstrastil1"/>
              <w:rPr>
                <w:b/>
              </w:rPr>
            </w:pPr>
            <w:r w:rsidRPr="000B0BC1">
              <w:rPr>
                <w:b/>
              </w:rPr>
              <w:t xml:space="preserve">Bemanning av </w:t>
            </w:r>
            <w:r>
              <w:rPr>
                <w:b/>
              </w:rPr>
              <w:t>neste fase</w:t>
            </w:r>
            <w:r w:rsidRPr="000B0BC1">
              <w:rPr>
                <w:b/>
              </w:rPr>
              <w:t xml:space="preserve"> </w:t>
            </w:r>
          </w:p>
        </w:tc>
        <w:tc>
          <w:tcPr>
            <w:tcW w:w="2978" w:type="dxa"/>
            <w:tcBorders>
              <w:left w:val="single" w:sz="6" w:space="0" w:color="auto"/>
              <w:right w:val="single" w:sz="6" w:space="0" w:color="auto"/>
            </w:tcBorders>
          </w:tcPr>
          <w:p w:rsidR="00A8517B" w:rsidRPr="000B0BC1" w:rsidRDefault="00A8517B" w:rsidP="00A74AE6">
            <w:pPr>
              <w:pStyle w:val="Ekstrastil1"/>
              <w:rPr>
                <w:b/>
              </w:rPr>
            </w:pPr>
            <w:r>
              <w:rPr>
                <w:b/>
              </w:rPr>
              <w:t xml:space="preserve">Neste fase </w:t>
            </w:r>
            <w:r w:rsidRPr="000B0BC1">
              <w:rPr>
                <w:b/>
              </w:rPr>
              <w:t>ferdig:</w:t>
            </w:r>
          </w:p>
        </w:tc>
      </w:tr>
      <w:tr w:rsidR="00A8517B" w:rsidRPr="000B0BC1" w:rsidTr="00A74AE6">
        <w:trPr>
          <w:trHeight w:val="37"/>
        </w:trPr>
        <w:tc>
          <w:tcPr>
            <w:tcW w:w="7159" w:type="dxa"/>
            <w:gridSpan w:val="3"/>
            <w:tcBorders>
              <w:left w:val="single" w:sz="6" w:space="0" w:color="auto"/>
              <w:bottom w:val="single" w:sz="6" w:space="0" w:color="auto"/>
              <w:right w:val="single" w:sz="6" w:space="0" w:color="auto"/>
            </w:tcBorders>
          </w:tcPr>
          <w:p w:rsidR="00A8517B" w:rsidRPr="000B0BC1" w:rsidRDefault="00A8517B" w:rsidP="00A74AE6">
            <w:pPr>
              <w:pStyle w:val="Ekstrastil1"/>
            </w:pPr>
            <w:r w:rsidRPr="000B0BC1">
              <w:t xml:space="preserve">Prosjektleder: </w:t>
            </w:r>
            <w:r>
              <w:t>Jakob N. Øien / Ekstern konsulent</w:t>
            </w:r>
          </w:p>
          <w:p w:rsidR="00A8517B" w:rsidRPr="000B0BC1" w:rsidRDefault="00A8517B" w:rsidP="00A74AE6">
            <w:pPr>
              <w:pStyle w:val="Ekstrastil1"/>
            </w:pPr>
            <w:r w:rsidRPr="000B0BC1">
              <w:t xml:space="preserve">Andre: </w:t>
            </w:r>
            <w:r>
              <w:t xml:space="preserve">Hver enkelt avdeling hos </w:t>
            </w:r>
            <w:r w:rsidR="00C72B89">
              <w:t>Fylkesmannen</w:t>
            </w:r>
            <w:r>
              <w:t xml:space="preserve"> / enhet i kommunen utpeker nødvendig representasjon til styringsgruppe og arbeidsgruppe.</w:t>
            </w:r>
          </w:p>
        </w:tc>
        <w:tc>
          <w:tcPr>
            <w:tcW w:w="2978" w:type="dxa"/>
            <w:tcBorders>
              <w:left w:val="single" w:sz="6" w:space="0" w:color="auto"/>
              <w:bottom w:val="single" w:sz="6" w:space="0" w:color="auto"/>
              <w:right w:val="single" w:sz="6" w:space="0" w:color="auto"/>
            </w:tcBorders>
          </w:tcPr>
          <w:p w:rsidR="00A8517B" w:rsidRPr="000B0BC1" w:rsidRDefault="00A8517B" w:rsidP="00A74AE6">
            <w:pPr>
              <w:pStyle w:val="Ekstrastil1"/>
            </w:pPr>
            <w:r>
              <w:t>30.06.18</w:t>
            </w:r>
          </w:p>
        </w:tc>
      </w:tr>
      <w:tr w:rsidR="00A8517B" w:rsidRPr="000B0BC1" w:rsidTr="00A74AE6">
        <w:trPr>
          <w:trHeight w:val="37"/>
        </w:trPr>
        <w:tc>
          <w:tcPr>
            <w:tcW w:w="10137" w:type="dxa"/>
            <w:gridSpan w:val="4"/>
            <w:tcBorders>
              <w:top w:val="single" w:sz="4" w:space="0" w:color="auto"/>
              <w:left w:val="single" w:sz="6" w:space="0" w:color="auto"/>
              <w:right w:val="single" w:sz="6" w:space="0" w:color="auto"/>
            </w:tcBorders>
          </w:tcPr>
          <w:p w:rsidR="00A8517B" w:rsidRDefault="00A8517B" w:rsidP="00A74AE6">
            <w:pPr>
              <w:pStyle w:val="Ekstrastil1"/>
              <w:rPr>
                <w:b/>
              </w:rPr>
            </w:pPr>
            <w:r w:rsidRPr="000B0BC1">
              <w:rPr>
                <w:b/>
              </w:rPr>
              <w:t>Signatur</w:t>
            </w:r>
            <w:r>
              <w:rPr>
                <w:b/>
              </w:rPr>
              <w:t xml:space="preserve"> ved godkjenning (BP2):</w:t>
            </w:r>
          </w:p>
          <w:p w:rsidR="00A8517B" w:rsidRPr="0041151A" w:rsidRDefault="00A8517B" w:rsidP="00A74AE6">
            <w:pPr>
              <w:pStyle w:val="Ekstrastil1"/>
              <w:rPr>
                <w:b/>
              </w:rPr>
            </w:pPr>
            <w:r>
              <w:rPr>
                <w:b/>
              </w:rPr>
              <w:t>(prosjekteier)</w:t>
            </w:r>
          </w:p>
        </w:tc>
      </w:tr>
      <w:tr w:rsidR="00A8517B" w:rsidRPr="000B0BC1" w:rsidTr="00A74AE6">
        <w:trPr>
          <w:trHeight w:val="37"/>
        </w:trPr>
        <w:tc>
          <w:tcPr>
            <w:tcW w:w="10137" w:type="dxa"/>
            <w:gridSpan w:val="4"/>
            <w:tcBorders>
              <w:left w:val="single" w:sz="6" w:space="0" w:color="auto"/>
              <w:bottom w:val="single" w:sz="6" w:space="0" w:color="auto"/>
              <w:right w:val="single" w:sz="6" w:space="0" w:color="auto"/>
            </w:tcBorders>
          </w:tcPr>
          <w:p w:rsidR="00A8517B" w:rsidRDefault="00A8517B" w:rsidP="00A74AE6">
            <w:pPr>
              <w:pStyle w:val="Ekstrastil1"/>
            </w:pPr>
            <w:r>
              <w:tab/>
            </w:r>
          </w:p>
          <w:p w:rsidR="00A8517B" w:rsidRPr="000B0BC1" w:rsidRDefault="00A8517B" w:rsidP="00A74AE6">
            <w:pPr>
              <w:pStyle w:val="Ekstrastil1"/>
            </w:pPr>
          </w:p>
        </w:tc>
      </w:tr>
    </w:tbl>
    <w:p w:rsidR="00A8517B" w:rsidRDefault="00A8517B">
      <w:pPr>
        <w:rPr>
          <w:rFonts w:asciiTheme="majorHAnsi" w:eastAsiaTheme="majorEastAsia" w:hAnsiTheme="majorHAnsi" w:cstheme="majorBidi"/>
          <w:color w:val="2F5496" w:themeColor="accent1" w:themeShade="BF"/>
          <w:sz w:val="32"/>
          <w:szCs w:val="32"/>
        </w:rPr>
      </w:pPr>
      <w:r>
        <w:br w:type="page"/>
      </w:r>
    </w:p>
    <w:sdt>
      <w:sdtPr>
        <w:rPr>
          <w:rFonts w:asciiTheme="minorHAnsi" w:eastAsiaTheme="minorHAnsi" w:hAnsiTheme="minorHAnsi" w:cstheme="minorBidi"/>
          <w:color w:val="auto"/>
          <w:sz w:val="22"/>
          <w:szCs w:val="22"/>
          <w:lang w:eastAsia="en-US"/>
        </w:rPr>
        <w:id w:val="-1084680149"/>
        <w:docPartObj>
          <w:docPartGallery w:val="Table of Contents"/>
          <w:docPartUnique/>
        </w:docPartObj>
      </w:sdtPr>
      <w:sdtEndPr>
        <w:rPr>
          <w:b/>
          <w:bCs/>
        </w:rPr>
      </w:sdtEndPr>
      <w:sdtContent>
        <w:p w:rsidR="00AF0E3E" w:rsidRDefault="00AF0E3E" w:rsidP="00AF0E3E">
          <w:pPr>
            <w:pStyle w:val="Overskriftforinnholdsfortegnelse"/>
          </w:pPr>
          <w:r>
            <w:t>Innhold</w:t>
          </w:r>
        </w:p>
        <w:p w:rsidR="00C72B89" w:rsidRDefault="00AF0E3E">
          <w:pPr>
            <w:pStyle w:val="INNH1"/>
            <w:tabs>
              <w:tab w:val="left" w:pos="440"/>
              <w:tab w:val="right" w:leader="dot" w:pos="9396"/>
            </w:tabs>
            <w:rPr>
              <w:rFonts w:eastAsiaTheme="minorEastAsia"/>
              <w:noProof/>
              <w:lang w:eastAsia="nb-NO"/>
            </w:rPr>
          </w:pPr>
          <w:r>
            <w:fldChar w:fldCharType="begin"/>
          </w:r>
          <w:r>
            <w:instrText xml:space="preserve"> TOC \o "1-1" \h \z \u </w:instrText>
          </w:r>
          <w:r>
            <w:fldChar w:fldCharType="separate"/>
          </w:r>
          <w:hyperlink w:anchor="_Toc525913210" w:history="1">
            <w:r w:rsidR="00C72B89" w:rsidRPr="00FE6620">
              <w:rPr>
                <w:rStyle w:val="Hyperkobling"/>
                <w:noProof/>
              </w:rPr>
              <w:t>1.</w:t>
            </w:r>
            <w:r w:rsidR="00C72B89">
              <w:rPr>
                <w:rFonts w:eastAsiaTheme="minorEastAsia"/>
                <w:noProof/>
                <w:lang w:eastAsia="nb-NO"/>
              </w:rPr>
              <w:tab/>
            </w:r>
            <w:r w:rsidR="00C72B89" w:rsidRPr="00FE6620">
              <w:rPr>
                <w:rStyle w:val="Hyperkobling"/>
                <w:noProof/>
              </w:rPr>
              <w:t>Innledning</w:t>
            </w:r>
            <w:r w:rsidR="00C72B89">
              <w:rPr>
                <w:noProof/>
                <w:webHidden/>
              </w:rPr>
              <w:tab/>
            </w:r>
            <w:r w:rsidR="00C72B89">
              <w:rPr>
                <w:noProof/>
                <w:webHidden/>
              </w:rPr>
              <w:fldChar w:fldCharType="begin"/>
            </w:r>
            <w:r w:rsidR="00C72B89">
              <w:rPr>
                <w:noProof/>
                <w:webHidden/>
              </w:rPr>
              <w:instrText xml:space="preserve"> PAGEREF _Toc525913210 \h </w:instrText>
            </w:r>
            <w:r w:rsidR="00C72B89">
              <w:rPr>
                <w:noProof/>
                <w:webHidden/>
              </w:rPr>
            </w:r>
            <w:r w:rsidR="00C72B89">
              <w:rPr>
                <w:noProof/>
                <w:webHidden/>
              </w:rPr>
              <w:fldChar w:fldCharType="separate"/>
            </w:r>
            <w:r w:rsidR="00C51100">
              <w:rPr>
                <w:noProof/>
                <w:webHidden/>
              </w:rPr>
              <w:t>2</w:t>
            </w:r>
            <w:r w:rsidR="00C72B89">
              <w:rPr>
                <w:noProof/>
                <w:webHidden/>
              </w:rPr>
              <w:fldChar w:fldCharType="end"/>
            </w:r>
          </w:hyperlink>
        </w:p>
        <w:p w:rsidR="00C72B89" w:rsidRDefault="00AE366E">
          <w:pPr>
            <w:pStyle w:val="INNH1"/>
            <w:tabs>
              <w:tab w:val="left" w:pos="440"/>
              <w:tab w:val="right" w:leader="dot" w:pos="9396"/>
            </w:tabs>
            <w:rPr>
              <w:rFonts w:eastAsiaTheme="minorEastAsia"/>
              <w:noProof/>
              <w:lang w:eastAsia="nb-NO"/>
            </w:rPr>
          </w:pPr>
          <w:hyperlink w:anchor="_Toc525913211" w:history="1">
            <w:r w:rsidR="00C72B89" w:rsidRPr="00FE6620">
              <w:rPr>
                <w:rStyle w:val="Hyperkobling"/>
                <w:noProof/>
              </w:rPr>
              <w:t>2.</w:t>
            </w:r>
            <w:r w:rsidR="00C72B89">
              <w:rPr>
                <w:rFonts w:eastAsiaTheme="minorEastAsia"/>
                <w:noProof/>
                <w:lang w:eastAsia="nb-NO"/>
              </w:rPr>
              <w:tab/>
            </w:r>
            <w:r w:rsidR="00C72B89" w:rsidRPr="00FE6620">
              <w:rPr>
                <w:rStyle w:val="Hyperkobling"/>
                <w:noProof/>
              </w:rPr>
              <w:t>Bakgrunn og begrunnelse for prosjekt</w:t>
            </w:r>
            <w:r w:rsidR="00C72B89">
              <w:rPr>
                <w:noProof/>
                <w:webHidden/>
              </w:rPr>
              <w:tab/>
            </w:r>
            <w:r w:rsidR="00C72B89">
              <w:rPr>
                <w:noProof/>
                <w:webHidden/>
              </w:rPr>
              <w:fldChar w:fldCharType="begin"/>
            </w:r>
            <w:r w:rsidR="00C72B89">
              <w:rPr>
                <w:noProof/>
                <w:webHidden/>
              </w:rPr>
              <w:instrText xml:space="preserve"> PAGEREF _Toc525913211 \h </w:instrText>
            </w:r>
            <w:r w:rsidR="00C72B89">
              <w:rPr>
                <w:noProof/>
                <w:webHidden/>
              </w:rPr>
            </w:r>
            <w:r w:rsidR="00C72B89">
              <w:rPr>
                <w:noProof/>
                <w:webHidden/>
              </w:rPr>
              <w:fldChar w:fldCharType="separate"/>
            </w:r>
            <w:r w:rsidR="00C51100">
              <w:rPr>
                <w:noProof/>
                <w:webHidden/>
              </w:rPr>
              <w:t>2</w:t>
            </w:r>
            <w:r w:rsidR="00C72B89">
              <w:rPr>
                <w:noProof/>
                <w:webHidden/>
              </w:rPr>
              <w:fldChar w:fldCharType="end"/>
            </w:r>
          </w:hyperlink>
        </w:p>
        <w:p w:rsidR="00C72B89" w:rsidRDefault="00AE366E">
          <w:pPr>
            <w:pStyle w:val="INNH1"/>
            <w:tabs>
              <w:tab w:val="left" w:pos="440"/>
              <w:tab w:val="right" w:leader="dot" w:pos="9396"/>
            </w:tabs>
            <w:rPr>
              <w:rFonts w:eastAsiaTheme="minorEastAsia"/>
              <w:noProof/>
              <w:lang w:eastAsia="nb-NO"/>
            </w:rPr>
          </w:pPr>
          <w:hyperlink w:anchor="_Toc525913212" w:history="1">
            <w:r w:rsidR="00C72B89" w:rsidRPr="00FE6620">
              <w:rPr>
                <w:rStyle w:val="Hyperkobling"/>
                <w:noProof/>
              </w:rPr>
              <w:t>3.</w:t>
            </w:r>
            <w:r w:rsidR="00C72B89">
              <w:rPr>
                <w:rFonts w:eastAsiaTheme="minorEastAsia"/>
                <w:noProof/>
                <w:lang w:eastAsia="nb-NO"/>
              </w:rPr>
              <w:tab/>
            </w:r>
            <w:r w:rsidR="00C72B89" w:rsidRPr="00FE6620">
              <w:rPr>
                <w:rStyle w:val="Hyperkobling"/>
                <w:noProof/>
              </w:rPr>
              <w:t>Konseptvalgvurderinger</w:t>
            </w:r>
            <w:r w:rsidR="00C72B89">
              <w:rPr>
                <w:noProof/>
                <w:webHidden/>
              </w:rPr>
              <w:tab/>
            </w:r>
            <w:r w:rsidR="00C72B89">
              <w:rPr>
                <w:noProof/>
                <w:webHidden/>
              </w:rPr>
              <w:fldChar w:fldCharType="begin"/>
            </w:r>
            <w:r w:rsidR="00C72B89">
              <w:rPr>
                <w:noProof/>
                <w:webHidden/>
              </w:rPr>
              <w:instrText xml:space="preserve"> PAGEREF _Toc525913212 \h </w:instrText>
            </w:r>
            <w:r w:rsidR="00C72B89">
              <w:rPr>
                <w:noProof/>
                <w:webHidden/>
              </w:rPr>
            </w:r>
            <w:r w:rsidR="00C72B89">
              <w:rPr>
                <w:noProof/>
                <w:webHidden/>
              </w:rPr>
              <w:fldChar w:fldCharType="separate"/>
            </w:r>
            <w:r w:rsidR="00C51100">
              <w:rPr>
                <w:noProof/>
                <w:webHidden/>
              </w:rPr>
              <w:t>2</w:t>
            </w:r>
            <w:r w:rsidR="00C72B89">
              <w:rPr>
                <w:noProof/>
                <w:webHidden/>
              </w:rPr>
              <w:fldChar w:fldCharType="end"/>
            </w:r>
          </w:hyperlink>
        </w:p>
        <w:p w:rsidR="00C72B89" w:rsidRDefault="00AE366E">
          <w:pPr>
            <w:pStyle w:val="INNH1"/>
            <w:tabs>
              <w:tab w:val="left" w:pos="440"/>
              <w:tab w:val="right" w:leader="dot" w:pos="9396"/>
            </w:tabs>
            <w:rPr>
              <w:rFonts w:eastAsiaTheme="minorEastAsia"/>
              <w:noProof/>
              <w:lang w:eastAsia="nb-NO"/>
            </w:rPr>
          </w:pPr>
          <w:hyperlink w:anchor="_Toc525913213" w:history="1">
            <w:r w:rsidR="00C72B89" w:rsidRPr="00FE6620">
              <w:rPr>
                <w:rStyle w:val="Hyperkobling"/>
                <w:noProof/>
              </w:rPr>
              <w:t>4.</w:t>
            </w:r>
            <w:r w:rsidR="00C72B89">
              <w:rPr>
                <w:rFonts w:eastAsiaTheme="minorEastAsia"/>
                <w:noProof/>
                <w:lang w:eastAsia="nb-NO"/>
              </w:rPr>
              <w:tab/>
            </w:r>
            <w:r w:rsidR="00C72B89" w:rsidRPr="00FE6620">
              <w:rPr>
                <w:rStyle w:val="Hyperkobling"/>
                <w:noProof/>
              </w:rPr>
              <w:t>Interessenter</w:t>
            </w:r>
            <w:r w:rsidR="00C72B89">
              <w:rPr>
                <w:noProof/>
                <w:webHidden/>
              </w:rPr>
              <w:tab/>
            </w:r>
            <w:r w:rsidR="00C72B89">
              <w:rPr>
                <w:noProof/>
                <w:webHidden/>
              </w:rPr>
              <w:fldChar w:fldCharType="begin"/>
            </w:r>
            <w:r w:rsidR="00C72B89">
              <w:rPr>
                <w:noProof/>
                <w:webHidden/>
              </w:rPr>
              <w:instrText xml:space="preserve"> PAGEREF _Toc525913213 \h </w:instrText>
            </w:r>
            <w:r w:rsidR="00C72B89">
              <w:rPr>
                <w:noProof/>
                <w:webHidden/>
              </w:rPr>
            </w:r>
            <w:r w:rsidR="00C72B89">
              <w:rPr>
                <w:noProof/>
                <w:webHidden/>
              </w:rPr>
              <w:fldChar w:fldCharType="separate"/>
            </w:r>
            <w:r w:rsidR="00C51100">
              <w:rPr>
                <w:noProof/>
                <w:webHidden/>
              </w:rPr>
              <w:t>2</w:t>
            </w:r>
            <w:r w:rsidR="00C72B89">
              <w:rPr>
                <w:noProof/>
                <w:webHidden/>
              </w:rPr>
              <w:fldChar w:fldCharType="end"/>
            </w:r>
          </w:hyperlink>
        </w:p>
        <w:p w:rsidR="00C72B89" w:rsidRDefault="00AE366E">
          <w:pPr>
            <w:pStyle w:val="INNH1"/>
            <w:tabs>
              <w:tab w:val="left" w:pos="440"/>
              <w:tab w:val="right" w:leader="dot" w:pos="9396"/>
            </w:tabs>
            <w:rPr>
              <w:rFonts w:eastAsiaTheme="minorEastAsia"/>
              <w:noProof/>
              <w:lang w:eastAsia="nb-NO"/>
            </w:rPr>
          </w:pPr>
          <w:hyperlink w:anchor="_Toc525913214" w:history="1">
            <w:r w:rsidR="00C72B89" w:rsidRPr="00FE6620">
              <w:rPr>
                <w:rStyle w:val="Hyperkobling"/>
                <w:noProof/>
              </w:rPr>
              <w:t xml:space="preserve">5. </w:t>
            </w:r>
            <w:r w:rsidR="00C72B89">
              <w:rPr>
                <w:rFonts w:eastAsiaTheme="minorEastAsia"/>
                <w:noProof/>
                <w:lang w:eastAsia="nb-NO"/>
              </w:rPr>
              <w:tab/>
            </w:r>
            <w:r w:rsidR="00C72B89" w:rsidRPr="00FE6620">
              <w:rPr>
                <w:rStyle w:val="Hyperkobling"/>
                <w:noProof/>
              </w:rPr>
              <w:t>Rammebetingelser</w:t>
            </w:r>
            <w:r w:rsidR="00C72B89">
              <w:rPr>
                <w:noProof/>
                <w:webHidden/>
              </w:rPr>
              <w:tab/>
            </w:r>
            <w:r w:rsidR="00C72B89">
              <w:rPr>
                <w:noProof/>
                <w:webHidden/>
              </w:rPr>
              <w:fldChar w:fldCharType="begin"/>
            </w:r>
            <w:r w:rsidR="00C72B89">
              <w:rPr>
                <w:noProof/>
                <w:webHidden/>
              </w:rPr>
              <w:instrText xml:space="preserve"> PAGEREF _Toc525913214 \h </w:instrText>
            </w:r>
            <w:r w:rsidR="00C72B89">
              <w:rPr>
                <w:noProof/>
                <w:webHidden/>
              </w:rPr>
            </w:r>
            <w:r w:rsidR="00C72B89">
              <w:rPr>
                <w:noProof/>
                <w:webHidden/>
              </w:rPr>
              <w:fldChar w:fldCharType="separate"/>
            </w:r>
            <w:r w:rsidR="00C51100">
              <w:rPr>
                <w:noProof/>
                <w:webHidden/>
              </w:rPr>
              <w:t>2</w:t>
            </w:r>
            <w:r w:rsidR="00C72B89">
              <w:rPr>
                <w:noProof/>
                <w:webHidden/>
              </w:rPr>
              <w:fldChar w:fldCharType="end"/>
            </w:r>
          </w:hyperlink>
        </w:p>
        <w:p w:rsidR="00C72B89" w:rsidRDefault="00AE366E">
          <w:pPr>
            <w:pStyle w:val="INNH1"/>
            <w:tabs>
              <w:tab w:val="left" w:pos="440"/>
              <w:tab w:val="right" w:leader="dot" w:pos="9396"/>
            </w:tabs>
            <w:rPr>
              <w:rFonts w:eastAsiaTheme="minorEastAsia"/>
              <w:noProof/>
              <w:lang w:eastAsia="nb-NO"/>
            </w:rPr>
          </w:pPr>
          <w:hyperlink w:anchor="_Toc525913215" w:history="1">
            <w:r w:rsidR="00C72B89" w:rsidRPr="00FE6620">
              <w:rPr>
                <w:rStyle w:val="Hyperkobling"/>
                <w:noProof/>
              </w:rPr>
              <w:t>6.</w:t>
            </w:r>
            <w:r w:rsidR="00C72B89">
              <w:rPr>
                <w:rFonts w:eastAsiaTheme="minorEastAsia"/>
                <w:noProof/>
                <w:lang w:eastAsia="nb-NO"/>
              </w:rPr>
              <w:tab/>
            </w:r>
            <w:r w:rsidR="00C72B89" w:rsidRPr="00FE6620">
              <w:rPr>
                <w:rStyle w:val="Hyperkobling"/>
                <w:noProof/>
              </w:rPr>
              <w:t>Forprosjektets resultat og effekt</w:t>
            </w:r>
            <w:r w:rsidR="00C72B89">
              <w:rPr>
                <w:noProof/>
                <w:webHidden/>
              </w:rPr>
              <w:tab/>
            </w:r>
            <w:r w:rsidR="00C72B89">
              <w:rPr>
                <w:noProof/>
                <w:webHidden/>
              </w:rPr>
              <w:fldChar w:fldCharType="begin"/>
            </w:r>
            <w:r w:rsidR="00C72B89">
              <w:rPr>
                <w:noProof/>
                <w:webHidden/>
              </w:rPr>
              <w:instrText xml:space="preserve"> PAGEREF _Toc525913215 \h </w:instrText>
            </w:r>
            <w:r w:rsidR="00C72B89">
              <w:rPr>
                <w:noProof/>
                <w:webHidden/>
              </w:rPr>
            </w:r>
            <w:r w:rsidR="00C72B89">
              <w:rPr>
                <w:noProof/>
                <w:webHidden/>
              </w:rPr>
              <w:fldChar w:fldCharType="separate"/>
            </w:r>
            <w:r w:rsidR="00C51100">
              <w:rPr>
                <w:noProof/>
                <w:webHidden/>
              </w:rPr>
              <w:t>2</w:t>
            </w:r>
            <w:r w:rsidR="00C72B89">
              <w:rPr>
                <w:noProof/>
                <w:webHidden/>
              </w:rPr>
              <w:fldChar w:fldCharType="end"/>
            </w:r>
          </w:hyperlink>
        </w:p>
        <w:p w:rsidR="00C72B89" w:rsidRDefault="00AE366E">
          <w:pPr>
            <w:pStyle w:val="INNH1"/>
            <w:tabs>
              <w:tab w:val="left" w:pos="440"/>
              <w:tab w:val="right" w:leader="dot" w:pos="9396"/>
            </w:tabs>
            <w:rPr>
              <w:rFonts w:eastAsiaTheme="minorEastAsia"/>
              <w:noProof/>
              <w:lang w:eastAsia="nb-NO"/>
            </w:rPr>
          </w:pPr>
          <w:hyperlink w:anchor="_Toc525913216" w:history="1">
            <w:r w:rsidR="00C72B89" w:rsidRPr="00FE6620">
              <w:rPr>
                <w:rStyle w:val="Hyperkobling"/>
                <w:noProof/>
              </w:rPr>
              <w:t>7.</w:t>
            </w:r>
            <w:r w:rsidR="00C72B89">
              <w:rPr>
                <w:rFonts w:eastAsiaTheme="minorEastAsia"/>
                <w:noProof/>
                <w:lang w:eastAsia="nb-NO"/>
              </w:rPr>
              <w:tab/>
            </w:r>
            <w:r w:rsidR="00C72B89" w:rsidRPr="00FE6620">
              <w:rPr>
                <w:rStyle w:val="Hyperkobling"/>
                <w:noProof/>
              </w:rPr>
              <w:t>Prosjektorganisering</w:t>
            </w:r>
            <w:r w:rsidR="00C72B89">
              <w:rPr>
                <w:noProof/>
                <w:webHidden/>
              </w:rPr>
              <w:tab/>
            </w:r>
            <w:r w:rsidR="00C72B89">
              <w:rPr>
                <w:noProof/>
                <w:webHidden/>
              </w:rPr>
              <w:fldChar w:fldCharType="begin"/>
            </w:r>
            <w:r w:rsidR="00C72B89">
              <w:rPr>
                <w:noProof/>
                <w:webHidden/>
              </w:rPr>
              <w:instrText xml:space="preserve"> PAGEREF _Toc525913216 \h </w:instrText>
            </w:r>
            <w:r w:rsidR="00C72B89">
              <w:rPr>
                <w:noProof/>
                <w:webHidden/>
              </w:rPr>
            </w:r>
            <w:r w:rsidR="00C72B89">
              <w:rPr>
                <w:noProof/>
                <w:webHidden/>
              </w:rPr>
              <w:fldChar w:fldCharType="separate"/>
            </w:r>
            <w:r w:rsidR="00C51100">
              <w:rPr>
                <w:noProof/>
                <w:webHidden/>
              </w:rPr>
              <w:t>2</w:t>
            </w:r>
            <w:r w:rsidR="00C72B89">
              <w:rPr>
                <w:noProof/>
                <w:webHidden/>
              </w:rPr>
              <w:fldChar w:fldCharType="end"/>
            </w:r>
          </w:hyperlink>
        </w:p>
        <w:p w:rsidR="00C72B89" w:rsidRDefault="00AE366E">
          <w:pPr>
            <w:pStyle w:val="INNH1"/>
            <w:tabs>
              <w:tab w:val="left" w:pos="440"/>
              <w:tab w:val="right" w:leader="dot" w:pos="9396"/>
            </w:tabs>
            <w:rPr>
              <w:rFonts w:eastAsiaTheme="minorEastAsia"/>
              <w:noProof/>
              <w:lang w:eastAsia="nb-NO"/>
            </w:rPr>
          </w:pPr>
          <w:hyperlink w:anchor="_Toc525913217" w:history="1">
            <w:r w:rsidR="00C72B89" w:rsidRPr="00FE6620">
              <w:rPr>
                <w:rStyle w:val="Hyperkobling"/>
                <w:noProof/>
              </w:rPr>
              <w:t>8.</w:t>
            </w:r>
            <w:r w:rsidR="00C72B89">
              <w:rPr>
                <w:rFonts w:eastAsiaTheme="minorEastAsia"/>
                <w:noProof/>
                <w:lang w:eastAsia="nb-NO"/>
              </w:rPr>
              <w:tab/>
            </w:r>
            <w:r w:rsidR="00C72B89" w:rsidRPr="00FE6620">
              <w:rPr>
                <w:rStyle w:val="Hyperkobling"/>
                <w:noProof/>
              </w:rPr>
              <w:t>Kritiske forutsettinger</w:t>
            </w:r>
            <w:r w:rsidR="00C72B89">
              <w:rPr>
                <w:noProof/>
                <w:webHidden/>
              </w:rPr>
              <w:tab/>
            </w:r>
            <w:r w:rsidR="00C72B89">
              <w:rPr>
                <w:noProof/>
                <w:webHidden/>
              </w:rPr>
              <w:fldChar w:fldCharType="begin"/>
            </w:r>
            <w:r w:rsidR="00C72B89">
              <w:rPr>
                <w:noProof/>
                <w:webHidden/>
              </w:rPr>
              <w:instrText xml:space="preserve"> PAGEREF _Toc525913217 \h </w:instrText>
            </w:r>
            <w:r w:rsidR="00C72B89">
              <w:rPr>
                <w:noProof/>
                <w:webHidden/>
              </w:rPr>
            </w:r>
            <w:r w:rsidR="00C72B89">
              <w:rPr>
                <w:noProof/>
                <w:webHidden/>
              </w:rPr>
              <w:fldChar w:fldCharType="separate"/>
            </w:r>
            <w:r w:rsidR="00C51100">
              <w:rPr>
                <w:noProof/>
                <w:webHidden/>
              </w:rPr>
              <w:t>2</w:t>
            </w:r>
            <w:r w:rsidR="00C72B89">
              <w:rPr>
                <w:noProof/>
                <w:webHidden/>
              </w:rPr>
              <w:fldChar w:fldCharType="end"/>
            </w:r>
          </w:hyperlink>
        </w:p>
        <w:p w:rsidR="00C72B89" w:rsidRDefault="00AE366E">
          <w:pPr>
            <w:pStyle w:val="INNH1"/>
            <w:tabs>
              <w:tab w:val="left" w:pos="440"/>
              <w:tab w:val="right" w:leader="dot" w:pos="9396"/>
            </w:tabs>
            <w:rPr>
              <w:rFonts w:eastAsiaTheme="minorEastAsia"/>
              <w:noProof/>
              <w:lang w:eastAsia="nb-NO"/>
            </w:rPr>
          </w:pPr>
          <w:hyperlink w:anchor="_Toc525913218" w:history="1">
            <w:r w:rsidR="00C72B89" w:rsidRPr="00FE6620">
              <w:rPr>
                <w:rStyle w:val="Hyperkobling"/>
                <w:noProof/>
              </w:rPr>
              <w:t>9.</w:t>
            </w:r>
            <w:r w:rsidR="00C72B89">
              <w:rPr>
                <w:rFonts w:eastAsiaTheme="minorEastAsia"/>
                <w:noProof/>
                <w:lang w:eastAsia="nb-NO"/>
              </w:rPr>
              <w:tab/>
            </w:r>
            <w:r w:rsidR="00C72B89" w:rsidRPr="00FE6620">
              <w:rPr>
                <w:rStyle w:val="Hyperkobling"/>
                <w:noProof/>
              </w:rPr>
              <w:t>Prosjektplan</w:t>
            </w:r>
            <w:r w:rsidR="00C72B89">
              <w:rPr>
                <w:noProof/>
                <w:webHidden/>
              </w:rPr>
              <w:tab/>
            </w:r>
            <w:r w:rsidR="00C72B89">
              <w:rPr>
                <w:noProof/>
                <w:webHidden/>
              </w:rPr>
              <w:fldChar w:fldCharType="begin"/>
            </w:r>
            <w:r w:rsidR="00C72B89">
              <w:rPr>
                <w:noProof/>
                <w:webHidden/>
              </w:rPr>
              <w:instrText xml:space="preserve"> PAGEREF _Toc525913218 \h </w:instrText>
            </w:r>
            <w:r w:rsidR="00C72B89">
              <w:rPr>
                <w:noProof/>
                <w:webHidden/>
              </w:rPr>
            </w:r>
            <w:r w:rsidR="00C72B89">
              <w:rPr>
                <w:noProof/>
                <w:webHidden/>
              </w:rPr>
              <w:fldChar w:fldCharType="separate"/>
            </w:r>
            <w:r w:rsidR="00C51100">
              <w:rPr>
                <w:noProof/>
                <w:webHidden/>
              </w:rPr>
              <w:t>2</w:t>
            </w:r>
            <w:r w:rsidR="00C72B89">
              <w:rPr>
                <w:noProof/>
                <w:webHidden/>
              </w:rPr>
              <w:fldChar w:fldCharType="end"/>
            </w:r>
          </w:hyperlink>
        </w:p>
        <w:p w:rsidR="00AF0E3E" w:rsidRDefault="00AF0E3E" w:rsidP="00AF0E3E">
          <w:r>
            <w:fldChar w:fldCharType="end"/>
          </w:r>
        </w:p>
      </w:sdtContent>
    </w:sdt>
    <w:p w:rsidR="00A8517B" w:rsidRDefault="00A8517B" w:rsidP="00A8517B">
      <w:r>
        <w:br w:type="page"/>
      </w:r>
    </w:p>
    <w:p w:rsidR="00247FDA" w:rsidRDefault="00A8517B" w:rsidP="000C7003">
      <w:pPr>
        <w:pStyle w:val="Overskrift1"/>
      </w:pPr>
      <w:bookmarkStart w:id="1" w:name="_Toc525913210"/>
      <w:r>
        <w:lastRenderedPageBreak/>
        <w:t>1</w:t>
      </w:r>
      <w:r w:rsidR="000C7003">
        <w:t>.</w:t>
      </w:r>
      <w:r w:rsidR="000C7003">
        <w:tab/>
        <w:t>Innledning</w:t>
      </w:r>
      <w:bookmarkEnd w:id="1"/>
    </w:p>
    <w:p w:rsidR="00AA750B" w:rsidRDefault="00A75FDE" w:rsidP="00247FDA">
      <w:r>
        <w:t>Dette dokumentet er formulert som en forprosjektskisse som følger malen</w:t>
      </w:r>
      <w:r w:rsidR="00AA750B">
        <w:t xml:space="preserve"> for «P</w:t>
      </w:r>
      <w:r>
        <w:t>rosjektforslag</w:t>
      </w:r>
      <w:r w:rsidR="00AA750B">
        <w:t>»</w:t>
      </w:r>
      <w:r>
        <w:t xml:space="preserve"> fra DIFIs prosjektveiviser (heretter kalt veiviseren). Prosjektforslaget skal gi «et solid og fullstendig fundament for å igangsette prosjektet». Prosjektforslaget er basert på arbeidet gjort i «Konseptfasen» og inneholder således nødvendig grunnlag for beslutningspunkt 2 (BP2) i veiviseren.</w:t>
      </w:r>
      <w:r w:rsidR="00AA750B">
        <w:t xml:space="preserve"> I og med at beslutningspunkt 1 (BP1) allerede er passert, vil arbeidet i konseptfasen bygge på referater fra møtene som allerede er gjennomført og den dokumentasjon som foreligger i forbindelse med </w:t>
      </w:r>
      <w:r w:rsidR="00C72B89">
        <w:t>Fylkesmannen</w:t>
      </w:r>
      <w:r w:rsidR="00AA750B">
        <w:t>s utarbeidelse av kom</w:t>
      </w:r>
      <w:r w:rsidR="000C1B75">
        <w:t>munebildet for Karasjok</w:t>
      </w:r>
      <w:r w:rsidR="00AA750B">
        <w:t>.</w:t>
      </w:r>
    </w:p>
    <w:p w:rsidR="00E32853" w:rsidRDefault="001A0AB6" w:rsidP="00247FDA">
      <w:r w:rsidRPr="001A0AB6">
        <w:rPr>
          <w:noProof/>
          <w:lang w:eastAsia="nb-NO"/>
        </w:rPr>
        <w:drawing>
          <wp:anchor distT="0" distB="0" distL="114300" distR="114300" simplePos="0" relativeHeight="251658240" behindDoc="0" locked="0" layoutInCell="1" allowOverlap="1">
            <wp:simplePos x="0" y="0"/>
            <wp:positionH relativeFrom="margin">
              <wp:align>center</wp:align>
            </wp:positionH>
            <wp:positionV relativeFrom="paragraph">
              <wp:posOffset>1278807</wp:posOffset>
            </wp:positionV>
            <wp:extent cx="7006590" cy="2003425"/>
            <wp:effectExtent l="0" t="0" r="381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06590" cy="200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2853">
        <w:rPr>
          <w:noProof/>
        </w:rPr>
        <w:t>Gjeldende prosjektforslag</w:t>
      </w:r>
      <w:r w:rsidR="00A75FDE">
        <w:t xml:space="preserve"> inneholder de vurderinger </w:t>
      </w:r>
      <w:r w:rsidR="000F053D">
        <w:t xml:space="preserve">som tar prosjektet fra idé, gjennom konseptfasen, til BP2 og over i planleggingsfasen. Ved oppstart av planleggingsfasen kan man si at forprosjektet er i gang. </w:t>
      </w:r>
      <w:r w:rsidR="00E32853">
        <w:t>Arbeidet i planleggingsfasen vil bestå av nødvendige forberedelser til gjennomføringen av forprosjektet med etablering av prosjektorganisasjon, tidslinje for gjennomføring og anbudsutlysning på ekstern bistand til prosjektledelse. Etter endt gjennomføring vil f</w:t>
      </w:r>
      <w:r w:rsidR="000F053D">
        <w:t xml:space="preserve">orprosjektet vil danne grunnlag for </w:t>
      </w:r>
      <w:r w:rsidR="00E32853">
        <w:t>å gå videre med hovedprosjektet som også vil organiseres etter Difis prosjektveileder.</w:t>
      </w:r>
      <w:r w:rsidR="000F053D">
        <w:t xml:space="preserve"> </w:t>
      </w:r>
    </w:p>
    <w:p w:rsidR="00AF0E3E" w:rsidRDefault="00AF0E3E" w:rsidP="00247FDA">
      <w:pPr>
        <w:rPr>
          <w:sz w:val="18"/>
        </w:rPr>
      </w:pPr>
    </w:p>
    <w:p w:rsidR="00247FDA" w:rsidRDefault="001A0AB6" w:rsidP="00247FDA">
      <w:pPr>
        <w:rPr>
          <w:sz w:val="18"/>
        </w:rPr>
      </w:pPr>
      <w:r>
        <w:rPr>
          <w:sz w:val="18"/>
        </w:rPr>
        <w:t>Fig. 1: Difis prosjektveiviser</w:t>
      </w:r>
    </w:p>
    <w:p w:rsidR="001A0AB6" w:rsidRPr="001A0AB6" w:rsidRDefault="001A0AB6" w:rsidP="00247FDA">
      <w:pPr>
        <w:rPr>
          <w:sz w:val="18"/>
        </w:rPr>
      </w:pPr>
    </w:p>
    <w:p w:rsidR="00247FDA" w:rsidRDefault="00A8517B" w:rsidP="000C7003">
      <w:pPr>
        <w:pStyle w:val="Overskrift1"/>
      </w:pPr>
      <w:bookmarkStart w:id="2" w:name="_Toc525913211"/>
      <w:r>
        <w:t>2</w:t>
      </w:r>
      <w:r w:rsidR="000C7003">
        <w:t>.</w:t>
      </w:r>
      <w:r w:rsidR="000C7003">
        <w:tab/>
      </w:r>
      <w:r w:rsidR="004F260A">
        <w:t>Bakgrunn</w:t>
      </w:r>
      <w:r w:rsidR="001A598F">
        <w:t xml:space="preserve"> og begrunnelse for prosjekt</w:t>
      </w:r>
      <w:bookmarkEnd w:id="2"/>
    </w:p>
    <w:p w:rsidR="001A598F" w:rsidRPr="001A598F" w:rsidRDefault="00A8517B" w:rsidP="001A598F">
      <w:pPr>
        <w:pStyle w:val="Overskrift2"/>
      </w:pPr>
      <w:r>
        <w:t>2</w:t>
      </w:r>
      <w:r w:rsidR="001A598F">
        <w:t>.1</w:t>
      </w:r>
      <w:r w:rsidR="001A598F">
        <w:tab/>
        <w:t>Bakgrunn</w:t>
      </w:r>
      <w:r w:rsidR="006E2D8A">
        <w:t xml:space="preserve"> og </w:t>
      </w:r>
      <w:r w:rsidR="00EB49CF">
        <w:t xml:space="preserve">kort </w:t>
      </w:r>
      <w:r w:rsidR="006E2D8A">
        <w:t>historikk</w:t>
      </w:r>
    </w:p>
    <w:p w:rsidR="00247FDA" w:rsidRDefault="00247FDA" w:rsidP="00247FDA">
      <w:r>
        <w:t>Fylkesmannen i Finnmark har gjenno</w:t>
      </w:r>
      <w:r w:rsidR="008D78B7">
        <w:t>m</w:t>
      </w:r>
      <w:r w:rsidR="00743C60">
        <w:t xml:space="preserve"> tilsyn og</w:t>
      </w:r>
      <w:r w:rsidR="008D78B7">
        <w:t xml:space="preserve"> utarbeidelsen av kommunebilder</w:t>
      </w:r>
      <w:r>
        <w:t xml:space="preserve"> for Karasjok kommune kunnet observere en bekymringsverdig utvikling i kommunen. Karasjok har store utfordringer innen flere </w:t>
      </w:r>
      <w:r w:rsidR="004F260A">
        <w:t>deler</w:t>
      </w:r>
      <w:r>
        <w:t xml:space="preserve"> av kommunens ordinære oppgaver og ansvar. </w:t>
      </w:r>
      <w:r w:rsidR="008D78B7">
        <w:t>Fylkesmannen og andre statsetater har gjennom tilsyn</w:t>
      </w:r>
      <w:r w:rsidR="00743C60">
        <w:t xml:space="preserve"> og klagebehandling</w:t>
      </w:r>
      <w:r w:rsidR="008D78B7">
        <w:t xml:space="preserve"> kunnet avdekke alvorlige mangler innen flere sektorer</w:t>
      </w:r>
      <w:r w:rsidR="00F96738">
        <w:t xml:space="preserve"> som har konsekvenser for kommunens innbyggere gjennom mang</w:t>
      </w:r>
      <w:r w:rsidR="00743C60">
        <w:t xml:space="preserve">lende tjenestetilbud, sikkerhet </w:t>
      </w:r>
      <w:r w:rsidR="00F96738">
        <w:t>og rettssikkerhet.</w:t>
      </w:r>
    </w:p>
    <w:p w:rsidR="00C04CF5" w:rsidRDefault="00743C60" w:rsidP="00247FDA">
      <w:r>
        <w:t xml:space="preserve">Etter en omfattende dialog mellom kommunen og </w:t>
      </w:r>
      <w:r w:rsidR="00C72B89">
        <w:t>Fylkesmannen</w:t>
      </w:r>
      <w:r>
        <w:t xml:space="preserve">, har saken om den alvorlige situasjonen blitt satt på den politiske dagsorden i kommunen. Fylkesmannen har gjennomført møter med både kommunestyret og formannskapet, hvor kommunepolitikerne har blitt gjort oppmerksomme på alvorlighetsgraden i de utfordringene kommunen står overfor. </w:t>
      </w:r>
      <w:r w:rsidR="00CC1F5E">
        <w:t>Kommunestyret i Karasjok har behandlet saken og i vedtaks form erkjent de store problemene kommunen står overfor. Videre erkjenner kommunestyret at kommune</w:t>
      </w:r>
      <w:r w:rsidR="00C72B89">
        <w:t>n har behov for bistand og ber F</w:t>
      </w:r>
      <w:r w:rsidR="00CC1F5E">
        <w:t xml:space="preserve">ylkesmannen om </w:t>
      </w:r>
      <w:r w:rsidR="00C72B89">
        <w:t>hjelp til å sikre finansiering og gjennomføring</w:t>
      </w:r>
      <w:r w:rsidR="00CC1F5E">
        <w:t xml:space="preserve"> av arbeidet. </w:t>
      </w:r>
      <w:r>
        <w:t>Kommunestyrets vedtak</w:t>
      </w:r>
      <w:r w:rsidR="00CC1F5E">
        <w:t xml:space="preserve"> gir også fullmakt til ordfører og rådmann, samt at administrasjonen pålegges å delta aktivt i arbeidet.</w:t>
      </w:r>
    </w:p>
    <w:p w:rsidR="004A211B" w:rsidRDefault="004A211B" w:rsidP="00247FDA">
      <w:r>
        <w:t xml:space="preserve">Fylkesmannen i Finnmark sendte </w:t>
      </w:r>
      <w:r w:rsidR="004F260A">
        <w:t>09.06.18</w:t>
      </w:r>
      <w:r>
        <w:t xml:space="preserve"> en bekymringsmelding til kommunal- og moderniseringsministeren </w:t>
      </w:r>
      <w:r w:rsidR="004F260A">
        <w:t xml:space="preserve">med forespørsel om å etablere en dialog med KMD i den videre oppfølgingen av kommunen. Kommunal- og moderniseringsministeren inviterte </w:t>
      </w:r>
      <w:r w:rsidR="00C72B89">
        <w:t>Fylkesmannen</w:t>
      </w:r>
      <w:r w:rsidR="004F260A">
        <w:t xml:space="preserve"> og kommuneledelsen til </w:t>
      </w:r>
      <w:r w:rsidR="00EB49CF">
        <w:t>et møte 21.08.18</w:t>
      </w:r>
      <w:r w:rsidR="004F260A">
        <w:t xml:space="preserve"> hvor saken ble diskutert. I møtet ga KMD </w:t>
      </w:r>
      <w:r w:rsidR="00C72B89">
        <w:t>Fylkesmannen</w:t>
      </w:r>
      <w:r w:rsidR="004F260A">
        <w:t xml:space="preserve"> anledning til å tildele skjønnsmidler uten søknad til Karasjok kommune for å gjennomføre et forprosjekt.</w:t>
      </w:r>
    </w:p>
    <w:p w:rsidR="005C38A0" w:rsidRDefault="00A8517B" w:rsidP="001A598F">
      <w:pPr>
        <w:pStyle w:val="Overskrift2"/>
      </w:pPr>
      <w:r>
        <w:t>2</w:t>
      </w:r>
      <w:r w:rsidR="000C7003">
        <w:t>.</w:t>
      </w:r>
      <w:r w:rsidR="001A598F">
        <w:t>3</w:t>
      </w:r>
      <w:r w:rsidR="000C7003">
        <w:tab/>
      </w:r>
      <w:r w:rsidR="00743C60">
        <w:t>Prosjektbegrunnelse</w:t>
      </w:r>
    </w:p>
    <w:p w:rsidR="006935E5" w:rsidRDefault="004129C3" w:rsidP="006935E5">
      <w:r>
        <w:t xml:space="preserve">Fylkesmannen ser behov for store endringer i Karasjok kommunes </w:t>
      </w:r>
      <w:r w:rsidR="00D63795">
        <w:t xml:space="preserve">organisasjon. Mange av avvikene som </w:t>
      </w:r>
      <w:r w:rsidR="00C72B89">
        <w:t>Fylkesmannen</w:t>
      </w:r>
      <w:r w:rsidR="00D63795">
        <w:t xml:space="preserve"> og andre statsetater har avdekt gjennom tilsyn</w:t>
      </w:r>
      <w:r w:rsidR="00C72B89">
        <w:t>, klager og lovlighetskontroll,</w:t>
      </w:r>
      <w:r w:rsidR="00D63795">
        <w:t xml:space="preserve"> finner sin begrunnelse i overordnede sektorovergripende mangler i kommuneorganisasjonen. Hovedutfordringene kan kategoriseres tematisk</w:t>
      </w:r>
      <w:r w:rsidR="00C72B89">
        <w:t xml:space="preserve"> slik</w:t>
      </w:r>
      <w:r w:rsidR="00D63795">
        <w:t xml:space="preserve">: </w:t>
      </w:r>
    </w:p>
    <w:p w:rsidR="00D63795" w:rsidRDefault="00D63795" w:rsidP="00D63795">
      <w:pPr>
        <w:pStyle w:val="Listeavsnitt"/>
        <w:numPr>
          <w:ilvl w:val="0"/>
          <w:numId w:val="3"/>
        </w:numPr>
      </w:pPr>
      <w:r>
        <w:t>Forholdet mellom politikk og administrasjon</w:t>
      </w:r>
    </w:p>
    <w:p w:rsidR="00D63795" w:rsidRDefault="00D63795" w:rsidP="00D63795">
      <w:pPr>
        <w:pStyle w:val="Listeavsnitt"/>
        <w:numPr>
          <w:ilvl w:val="0"/>
          <w:numId w:val="3"/>
        </w:numPr>
      </w:pPr>
      <w:r>
        <w:t>Ledelseskultur og forholdet mellom ledere og medarbeidere</w:t>
      </w:r>
    </w:p>
    <w:p w:rsidR="00D63795" w:rsidRDefault="00D63795" w:rsidP="00D63795">
      <w:pPr>
        <w:pStyle w:val="Listeavsnitt"/>
        <w:numPr>
          <w:ilvl w:val="0"/>
          <w:numId w:val="3"/>
        </w:numPr>
      </w:pPr>
      <w:r>
        <w:t>Manglende forståelse for ordinære beslutningsstrukturer</w:t>
      </w:r>
      <w:r w:rsidR="002333EF">
        <w:t xml:space="preserve"> og grunnleggende prinsipper innen offentlig forvaltning</w:t>
      </w:r>
    </w:p>
    <w:p w:rsidR="00D63795" w:rsidRDefault="002333EF" w:rsidP="00D63795">
      <w:pPr>
        <w:pStyle w:val="Listeavsnitt"/>
        <w:numPr>
          <w:ilvl w:val="0"/>
          <w:numId w:val="3"/>
        </w:numPr>
      </w:pPr>
      <w:r>
        <w:t>Utfordringer knyttet til kapasitet og kompetanse</w:t>
      </w:r>
    </w:p>
    <w:p w:rsidR="009706F7" w:rsidRDefault="009706F7" w:rsidP="00D63795">
      <w:pPr>
        <w:pStyle w:val="Listeavsnitt"/>
        <w:numPr>
          <w:ilvl w:val="0"/>
          <w:numId w:val="3"/>
        </w:numPr>
      </w:pPr>
      <w:r>
        <w:t>Manglende systemer for internkontroll</w:t>
      </w:r>
    </w:p>
    <w:p w:rsidR="004B3E7D" w:rsidRDefault="004B3E7D" w:rsidP="00D63795">
      <w:pPr>
        <w:pStyle w:val="Listeavsnitt"/>
        <w:numPr>
          <w:ilvl w:val="0"/>
          <w:numId w:val="3"/>
        </w:numPr>
      </w:pPr>
      <w:r>
        <w:t>Store regnskapsmessige svingninger og lav grad av økonomisk kontroll</w:t>
      </w:r>
    </w:p>
    <w:p w:rsidR="002333EF" w:rsidRDefault="002333EF" w:rsidP="002333EF">
      <w:r>
        <w:t xml:space="preserve">Mange av kommunens utfordringer har svært alvorlige konsekvenser. Kommunens manglende evne til å håndtere forvaltningsoppdraget går ut over innbyggernes tjenestetilbud, rettigheter, sikkerhet og rettssikkerhet. De samme utfordringene er i stor grad årsak til at situasjonen vedvarer og får lov til å forverres – med andre ord er ikke kommunen i stand til å gjøre noe med situasjonen på egen hånd. Fylkesmannen har i en årrekke forsøkt å bidra gjennom </w:t>
      </w:r>
      <w:r w:rsidR="00C72B89">
        <w:t>Fylkesmannen</w:t>
      </w:r>
      <w:r>
        <w:t>s ordinære virkemidler uten at dette heller har bidratt</w:t>
      </w:r>
      <w:r w:rsidR="00513098">
        <w:t xml:space="preserve"> til en bedring av situasjonen.</w:t>
      </w:r>
    </w:p>
    <w:p w:rsidR="00711F2D" w:rsidRPr="006935E5" w:rsidRDefault="00513098" w:rsidP="002333EF">
      <w:r>
        <w:t xml:space="preserve">Dersom situasjonen for kommunens innbyggere skal kunne forbedres og normaliseres, må man først sette kommunen i stand til å ta fatt i utfordringene selv. </w:t>
      </w:r>
      <w:r w:rsidR="00FE63FC">
        <w:t xml:space="preserve">Kommunen trenger bistand til å komme i gang med prosessen, og </w:t>
      </w:r>
      <w:r w:rsidR="00C72B89">
        <w:t>Fylkesmannen</w:t>
      </w:r>
      <w:r w:rsidR="00FE63FC">
        <w:t xml:space="preserve"> mener det er riktig å organisere</w:t>
      </w:r>
      <w:r w:rsidR="00556801">
        <w:t xml:space="preserve"> arbeidet som</w:t>
      </w:r>
      <w:r w:rsidR="00FE63FC">
        <w:t xml:space="preserve"> et prosjekt.</w:t>
      </w:r>
    </w:p>
    <w:p w:rsidR="00C72B89" w:rsidRDefault="00C72B89">
      <w:pPr>
        <w:rPr>
          <w:rFonts w:asciiTheme="majorHAnsi" w:eastAsiaTheme="majorEastAsia" w:hAnsiTheme="majorHAnsi" w:cstheme="majorBidi"/>
          <w:color w:val="2F5496" w:themeColor="accent1" w:themeShade="BF"/>
          <w:sz w:val="32"/>
          <w:szCs w:val="32"/>
        </w:rPr>
      </w:pPr>
      <w:r>
        <w:br w:type="page"/>
      </w:r>
    </w:p>
    <w:p w:rsidR="00743C60" w:rsidRDefault="00A8517B" w:rsidP="006935E5">
      <w:pPr>
        <w:pStyle w:val="Overskrift1"/>
      </w:pPr>
      <w:bookmarkStart w:id="3" w:name="_Toc525913212"/>
      <w:r>
        <w:t>3</w:t>
      </w:r>
      <w:r w:rsidR="00156DD8">
        <w:t>.</w:t>
      </w:r>
      <w:r w:rsidR="00156DD8">
        <w:tab/>
      </w:r>
      <w:r w:rsidR="006935E5">
        <w:t>Konseptvalgvurderinger</w:t>
      </w:r>
      <w:bookmarkEnd w:id="3"/>
    </w:p>
    <w:p w:rsidR="006935E5" w:rsidRDefault="00A8517B" w:rsidP="006935E5">
      <w:pPr>
        <w:pStyle w:val="Overskrift2"/>
      </w:pPr>
      <w:r>
        <w:t>3</w:t>
      </w:r>
      <w:r w:rsidR="006935E5">
        <w:t>.1</w:t>
      </w:r>
      <w:r w:rsidR="006935E5">
        <w:tab/>
        <w:t>Alternative konsepter</w:t>
      </w:r>
    </w:p>
    <w:p w:rsidR="00FE63FC" w:rsidRDefault="00A8517B" w:rsidP="00FE63FC">
      <w:pPr>
        <w:pStyle w:val="Overskrift3"/>
      </w:pPr>
      <w:r>
        <w:t>3</w:t>
      </w:r>
      <w:r w:rsidR="00FE63FC">
        <w:t>.1.1</w:t>
      </w:r>
      <w:r w:rsidR="00FE63FC">
        <w:tab/>
        <w:t>Konsept 1: Ordinære virkemidler</w:t>
      </w:r>
    </w:p>
    <w:p w:rsidR="00FE63FC" w:rsidRDefault="00FE63FC" w:rsidP="00FE63FC">
      <w:r>
        <w:t>Fylkesmannen og andre statsetater har</w:t>
      </w:r>
      <w:r w:rsidR="00467D0C">
        <w:t xml:space="preserve"> over flere år</w:t>
      </w:r>
      <w:r>
        <w:t xml:space="preserve"> forsøkt å få kommunen til å ta tak i sine utfordringer gjennom ordinære virkemidler. Fylkesmannen har benyttet store ressurser på tilsyn og pålegg, oppfølging, rådgiving</w:t>
      </w:r>
      <w:r w:rsidR="00C72B89">
        <w:t>, veiledning</w:t>
      </w:r>
      <w:r>
        <w:t>, klagebehandling og kommunebesøk, samt at det er gjennomført møter med kommunestyre, formannskap, ordfører, varaordfører, rådmann og ledergruppa i kommunen. Bistand gjennom ordinære virkemidler kan således sies å være konsept 1</w:t>
      </w:r>
      <w:r w:rsidR="003F0FAC">
        <w:t>, og k</w:t>
      </w:r>
      <w:r>
        <w:t>onseptfasen i dette prosjektet kan</w:t>
      </w:r>
      <w:r w:rsidR="003F0FAC">
        <w:t xml:space="preserve"> derfor</w:t>
      </w:r>
      <w:r>
        <w:t xml:space="preserve"> sies å ha pågått i lengre tid.</w:t>
      </w:r>
    </w:p>
    <w:p w:rsidR="003F0FAC" w:rsidRDefault="003F0FAC" w:rsidP="00FE63FC">
      <w:r>
        <w:t xml:space="preserve">Til tross for </w:t>
      </w:r>
      <w:r w:rsidR="00C72B89">
        <w:t>Fylkesmannen</w:t>
      </w:r>
      <w:r>
        <w:t xml:space="preserve">s innsats gjennom ordinære virkemidler, har den vanskelige situasjonen utviklet seg til det verre, noe som betyr at dette konseptet ikke vil være </w:t>
      </w:r>
      <w:r w:rsidR="00556801">
        <w:t>egnet til</w:t>
      </w:r>
      <w:r>
        <w:t xml:space="preserve"> å løse kommunens utfordringer.</w:t>
      </w:r>
    </w:p>
    <w:p w:rsidR="003F0FAC" w:rsidRDefault="00A8517B" w:rsidP="003F0FAC">
      <w:pPr>
        <w:pStyle w:val="Overskrift3"/>
      </w:pPr>
      <w:r>
        <w:t>3</w:t>
      </w:r>
      <w:r w:rsidR="003F0FAC">
        <w:t>.1.2</w:t>
      </w:r>
      <w:r w:rsidR="003F0FAC">
        <w:tab/>
        <w:t>Konsept 2: Egeninitiert prosjekt</w:t>
      </w:r>
    </w:p>
    <w:p w:rsidR="003F0FAC" w:rsidRDefault="003F0FAC" w:rsidP="00FE63FC">
      <w:r>
        <w:t xml:space="preserve">I </w:t>
      </w:r>
      <w:r w:rsidR="00C72B89">
        <w:t>Fylkesmannen</w:t>
      </w:r>
      <w:r>
        <w:t xml:space="preserve">s arbeid med kommunebildet og bistand med ordinære virkemidler har man diskutert ulike tilnærminger til å løse kommunens utfordringer. Karasjok kommune </w:t>
      </w:r>
      <w:r w:rsidR="00C72B89">
        <w:t>ble i 2013/14</w:t>
      </w:r>
      <w:r w:rsidRPr="00F4150E">
        <w:rPr>
          <w:color w:val="FF0000"/>
        </w:rPr>
        <w:t xml:space="preserve"> </w:t>
      </w:r>
      <w:r>
        <w:t>tildelt skjønnsmidler til</w:t>
      </w:r>
      <w:r w:rsidR="007D5EA2">
        <w:t xml:space="preserve"> et omstillingsprosjekt knyttet til kommunens økonomiske situasjon med målsetting om å få kommunen ut av ROBEK. Prosjektet medførte en positiv endring, selv om kommunen fortsatt har store økonomiske utfordringer. </w:t>
      </w:r>
      <w:r>
        <w:t xml:space="preserve">I denne sammenheng har </w:t>
      </w:r>
      <w:r w:rsidR="00C72B89">
        <w:t>Fylkesmannen</w:t>
      </w:r>
      <w:r>
        <w:t xml:space="preserve"> også vurdert et større overordnet prosjekt i kommunens regi som en mulig vei å gå med tanke på det store problemkomplekset som kommunen står overfor. Dette har, på grunn av de ovenstående vurderingene knyttet til kommunens kompetanse- og kapasitetssituasjon, ikke blitt sett på som et realistisk konsept for </w:t>
      </w:r>
      <w:r w:rsidR="00467D0C">
        <w:t>å bedre situasjonen i kommunen.</w:t>
      </w:r>
    </w:p>
    <w:p w:rsidR="006935E5" w:rsidRDefault="00A8517B" w:rsidP="006935E5">
      <w:pPr>
        <w:pStyle w:val="Overskrift2"/>
      </w:pPr>
      <w:r>
        <w:t>3</w:t>
      </w:r>
      <w:r w:rsidR="006935E5">
        <w:t>.2</w:t>
      </w:r>
      <w:r w:rsidR="006935E5">
        <w:tab/>
        <w:t>Anbefalt konsept</w:t>
      </w:r>
    </w:p>
    <w:p w:rsidR="00204A1F" w:rsidRDefault="00606550" w:rsidP="00201437">
      <w:r>
        <w:t xml:space="preserve">På bakgrunn av kommunens situasjon og de vurderinger som er gjort knyttet til kommunens utfordringer vil </w:t>
      </w:r>
      <w:r w:rsidR="00C72B89">
        <w:t>Fylkesmannen</w:t>
      </w:r>
      <w:r>
        <w:t xml:space="preserve"> anbefale å gjennomføre et større endringsprosjekt som initieres av </w:t>
      </w:r>
      <w:r w:rsidR="00C72B89">
        <w:t>Fylkesmannen</w:t>
      </w:r>
      <w:r>
        <w:t xml:space="preserve"> og som gjennomføres i dialog og samarbeid me</w:t>
      </w:r>
      <w:r w:rsidR="00F4150E">
        <w:t>llom kommunen, fylkeskommunen,</w:t>
      </w:r>
      <w:r>
        <w:t xml:space="preserve"> relevante statsetater</w:t>
      </w:r>
      <w:r w:rsidR="00F4150E">
        <w:t xml:space="preserve"> og KMD</w:t>
      </w:r>
      <w:r>
        <w:t xml:space="preserve">. </w:t>
      </w:r>
    </w:p>
    <w:p w:rsidR="002F04B9" w:rsidRDefault="00204A1F" w:rsidP="00201437">
      <w:r>
        <w:t xml:space="preserve">Det vil være behov for et forprosjekt med målsetting om å kartlegge situasjonen på bakgrunn av foreliggende informasjon, planlegge og utarbeide prosjektskisse for hovedprosjektet, samt utarbeide konkurransegrunnlag for anbudsutlysning </w:t>
      </w:r>
      <w:r w:rsidR="00BE2894">
        <w:t>på ekstern bistand. Forprosjektet må også avklare eierskap til- og organisering av hovedprosjektet.</w:t>
      </w:r>
    </w:p>
    <w:p w:rsidR="00BE2894" w:rsidRDefault="00180F2E" w:rsidP="00201437">
      <w:r>
        <w:t>Det skal i forprosjektfasen også tas stilling til behovet for et parallelt forskningsprosjekt</w:t>
      </w:r>
      <w:r w:rsidR="0072636B">
        <w:t xml:space="preserve"> for å utrede bakenforliggende årsaksfaktorer </w:t>
      </w:r>
      <w:r w:rsidR="00E37935">
        <w:t xml:space="preserve">for hvordan </w:t>
      </w:r>
      <w:r w:rsidR="00663420">
        <w:t>kommunen har havnet i denne situasjonen. Dette vil være viktig for å kunne forhindre at kommunen ikke havner i samme situasjon etter endt prosjekt, men også for å sikre overføringsverdi til andre kommuner i liknende situasjoner.</w:t>
      </w:r>
    </w:p>
    <w:p w:rsidR="00201437" w:rsidRPr="00201437" w:rsidRDefault="00BE2894" w:rsidP="00201437">
      <w:r>
        <w:t>Forp</w:t>
      </w:r>
      <w:r w:rsidR="00606550">
        <w:t>rosjektet igangsettes</w:t>
      </w:r>
      <w:r w:rsidR="00C114C8">
        <w:t xml:space="preserve"> og eies</w:t>
      </w:r>
      <w:r w:rsidR="00606550">
        <w:t xml:space="preserve"> av </w:t>
      </w:r>
      <w:r w:rsidR="00C72B89">
        <w:t>Fylkesmannen</w:t>
      </w:r>
      <w:r w:rsidR="00606550">
        <w:t>,</w:t>
      </w:r>
      <w:r w:rsidR="00C114C8">
        <w:t xml:space="preserve"> men g</w:t>
      </w:r>
      <w:r w:rsidR="00606550">
        <w:t>jennomføres</w:t>
      </w:r>
      <w:r w:rsidR="00C114C8">
        <w:t xml:space="preserve"> i tett samarbeid med kommunen</w:t>
      </w:r>
      <w:r w:rsidR="00606550">
        <w:t>.</w:t>
      </w:r>
      <w:r w:rsidR="00C114C8">
        <w:t xml:space="preserve"> Alle prosjektets faser må forankres politisk og administrativt i kommunen.</w:t>
      </w:r>
    </w:p>
    <w:p w:rsidR="00C72B89" w:rsidRDefault="00C72B89">
      <w:pPr>
        <w:rPr>
          <w:rFonts w:asciiTheme="majorHAnsi" w:eastAsiaTheme="majorEastAsia" w:hAnsiTheme="majorHAnsi" w:cstheme="majorBidi"/>
          <w:color w:val="2F5496" w:themeColor="accent1" w:themeShade="BF"/>
          <w:sz w:val="32"/>
          <w:szCs w:val="32"/>
        </w:rPr>
      </w:pPr>
      <w:r>
        <w:br w:type="page"/>
      </w:r>
    </w:p>
    <w:p w:rsidR="006935E5" w:rsidRDefault="00A8517B" w:rsidP="006935E5">
      <w:pPr>
        <w:pStyle w:val="Overskrift1"/>
      </w:pPr>
      <w:bookmarkStart w:id="4" w:name="_Toc525913213"/>
      <w:r>
        <w:t>4</w:t>
      </w:r>
      <w:r w:rsidR="006935E5">
        <w:t>.</w:t>
      </w:r>
      <w:r w:rsidR="006935E5">
        <w:tab/>
        <w:t>Interessenter</w:t>
      </w:r>
      <w:bookmarkEnd w:id="4"/>
    </w:p>
    <w:p w:rsidR="00201437" w:rsidRDefault="00DF3370" w:rsidP="00201437">
      <w:r>
        <w:t>Interessenter er i de</w:t>
      </w:r>
      <w:r w:rsidR="006F62C9">
        <w:t>nne sammenheng personer og</w:t>
      </w:r>
      <w:r>
        <w:t xml:space="preserve"> virksomheter som</w:t>
      </w:r>
      <w:r w:rsidR="00A3549D">
        <w:t xml:space="preserve"> på ulike vis</w:t>
      </w:r>
      <w:r>
        <w:t xml:space="preserve"> kan bidra </w:t>
      </w:r>
      <w:r w:rsidR="0081120A">
        <w:t xml:space="preserve">inn </w:t>
      </w:r>
      <w:r>
        <w:t>i forprosjektet.</w:t>
      </w:r>
      <w:r w:rsidR="00A3549D">
        <w:t xml:space="preserve"> Det kan være gjennom</w:t>
      </w:r>
      <w:r w:rsidR="00B47600">
        <w:t xml:space="preserve"> deltakelse i prosjektgjennomføringen</w:t>
      </w:r>
      <w:r w:rsidR="000F1E30">
        <w:t>,</w:t>
      </w:r>
      <w:r w:rsidR="00A3549D">
        <w:t xml:space="preserve"> </w:t>
      </w:r>
      <w:r w:rsidR="0081120A">
        <w:t>direkte in-put i prosjektet, eller mer indirekte ved å bidra til å involvere viktige ressurspersoner på et senere tidspunkt.</w:t>
      </w:r>
    </w:p>
    <w:p w:rsidR="00B14631" w:rsidRDefault="00B14631" w:rsidP="00201437">
      <w:r>
        <w:t>Andre interessenter kan være personer som påvirkes direkte av prosjektet, eksempelvis ansatte i kommunen. På grunn av omfanget av utfordringene som prosjektet skal ta tak i vil dette være en stor interessentgruppe.</w:t>
      </w:r>
    </w:p>
    <w:p w:rsidR="00B14631" w:rsidRPr="00201437" w:rsidRDefault="00B14631" w:rsidP="00201437">
      <w:r>
        <w:t>Det skal i løpet av gjennomføringen av forprosjektet gjøres en interessentanalyse som skal konkludere med en oversikt over prosjektets interessenter. Denne oversikten skal inngå som en del av prosjektskissen for hovedprosjektet.</w:t>
      </w:r>
    </w:p>
    <w:p w:rsidR="00C72B89" w:rsidRDefault="00C72B89">
      <w:pPr>
        <w:rPr>
          <w:rFonts w:asciiTheme="majorHAnsi" w:eastAsiaTheme="majorEastAsia" w:hAnsiTheme="majorHAnsi" w:cstheme="majorBidi"/>
          <w:color w:val="2F5496" w:themeColor="accent1" w:themeShade="BF"/>
          <w:sz w:val="32"/>
          <w:szCs w:val="32"/>
        </w:rPr>
      </w:pPr>
    </w:p>
    <w:p w:rsidR="006935E5" w:rsidRDefault="00A8517B" w:rsidP="006935E5">
      <w:pPr>
        <w:pStyle w:val="Overskrift1"/>
      </w:pPr>
      <w:bookmarkStart w:id="5" w:name="_Toc525913214"/>
      <w:r>
        <w:t>5</w:t>
      </w:r>
      <w:r w:rsidR="006935E5">
        <w:t xml:space="preserve">. </w:t>
      </w:r>
      <w:r w:rsidR="006935E5">
        <w:tab/>
        <w:t>Rammebetingelser</w:t>
      </w:r>
      <w:bookmarkEnd w:id="5"/>
    </w:p>
    <w:p w:rsidR="006935E5" w:rsidRDefault="00A8517B" w:rsidP="00201437">
      <w:pPr>
        <w:pStyle w:val="Overskrift2"/>
      </w:pPr>
      <w:r>
        <w:t>5</w:t>
      </w:r>
      <w:r w:rsidR="006935E5">
        <w:t>.1</w:t>
      </w:r>
      <w:r w:rsidR="006935E5">
        <w:tab/>
        <w:t>Føringer</w:t>
      </w:r>
    </w:p>
    <w:p w:rsidR="00D17254" w:rsidRPr="00D17254" w:rsidRDefault="00D17254" w:rsidP="00D17254">
      <w:r>
        <w:t xml:space="preserve">Føringer for dette </w:t>
      </w:r>
      <w:r w:rsidR="000616B2">
        <w:t>for</w:t>
      </w:r>
      <w:r>
        <w:t>prosjektet legges i hovedsak av embetsledelsen i dialog med KMD og kommunestyret i Karasjok.</w:t>
      </w:r>
      <w:r w:rsidR="000616B2">
        <w:t xml:space="preserve"> Gjennomføringen av forprosjektet </w:t>
      </w:r>
      <w:r w:rsidR="00E03F4D">
        <w:t>skal kartlegge relevante føringer for hovedprosjektet som dokumenteres i pr</w:t>
      </w:r>
      <w:r w:rsidR="000616B2">
        <w:t>osjektskissen.</w:t>
      </w:r>
      <w:r w:rsidR="007A1FCA">
        <w:t xml:space="preserve"> Eksempler på føringer er relevant lovverk, føringer gitt av </w:t>
      </w:r>
      <w:r w:rsidR="00C72B89">
        <w:t>Fylkesmannen</w:t>
      </w:r>
      <w:r w:rsidR="007A1FCA">
        <w:t xml:space="preserve"> gjennom tilsyn og pålegg og de beslutninger som tas underveis i forprosjektfasen.</w:t>
      </w:r>
    </w:p>
    <w:p w:rsidR="006935E5" w:rsidRDefault="00A8517B" w:rsidP="00201437">
      <w:pPr>
        <w:pStyle w:val="Overskrift2"/>
      </w:pPr>
      <w:r>
        <w:t>5</w:t>
      </w:r>
      <w:r w:rsidR="006935E5">
        <w:t>.2</w:t>
      </w:r>
      <w:r w:rsidR="006935E5">
        <w:tab/>
        <w:t>Avgrensninger</w:t>
      </w:r>
    </w:p>
    <w:p w:rsidR="007A1FCA" w:rsidRPr="007A1FCA" w:rsidRDefault="007A1FCA" w:rsidP="007A1FCA">
      <w:r>
        <w:t>Forprosjektet skal avgrenses til å kartlegge forhold som er relevant for gjennomføringen av hovedprosjektet. En viktig del av arbeidet i forprosjektet vil v</w:t>
      </w:r>
      <w:r w:rsidR="008818F6">
        <w:t>ære å avgrense hovedprosjektet og de ulike delprosjektene. Avgrensningen må skje gjennom å avklare hva som er tilstrekkelig for å nå prosjektets målsettinger.</w:t>
      </w:r>
      <w:r w:rsidR="00EF7E68">
        <w:t xml:space="preserve"> Det skal også gjøres vurderinger med tanke på hvilke utredningsaktiviteter som kan inngå i et parallelt forskningsprosjekt og som således ikke trenger inngå i hovedprosjektet.</w:t>
      </w:r>
    </w:p>
    <w:p w:rsidR="00201437" w:rsidRPr="00201437" w:rsidRDefault="00A8517B" w:rsidP="00201437">
      <w:pPr>
        <w:pStyle w:val="Overskrift2"/>
      </w:pPr>
      <w:r>
        <w:t>5</w:t>
      </w:r>
      <w:r w:rsidR="00201437">
        <w:t>.3</w:t>
      </w:r>
      <w:r w:rsidR="00201437">
        <w:tab/>
        <w:t>Prinsipielle spørsmål</w:t>
      </w:r>
    </w:p>
    <w:p w:rsidR="00201437" w:rsidRPr="00201437" w:rsidRDefault="003A2DEE" w:rsidP="00201437">
      <w:r>
        <w:t xml:space="preserve">Det må i forprosjektet gjøre prinsipielle vurderinger knyttet til </w:t>
      </w:r>
      <w:r w:rsidR="00C6015B">
        <w:t xml:space="preserve">prosjektets eventuelle inngripen i det kommunale selvstyret. Et grunnleggende premiss er at kommunen selv skal gjennomføre </w:t>
      </w:r>
      <w:r w:rsidR="00740E99">
        <w:t>hoved</w:t>
      </w:r>
      <w:r w:rsidR="00C6015B">
        <w:t xml:space="preserve">prosjektet, og at </w:t>
      </w:r>
      <w:r w:rsidR="00C72B89">
        <w:t>Fylkesmannen</w:t>
      </w:r>
      <w:r w:rsidR="00C6015B">
        <w:t xml:space="preserve"> skal bidra med kompetanse, finansiering og forankring, slik at kommunen selv gjøres i stand til å ta riktige beslutninger på egne vegne.</w:t>
      </w:r>
    </w:p>
    <w:p w:rsidR="00C72B89" w:rsidRDefault="00C72B89">
      <w:pPr>
        <w:rPr>
          <w:rFonts w:asciiTheme="majorHAnsi" w:eastAsiaTheme="majorEastAsia" w:hAnsiTheme="majorHAnsi" w:cstheme="majorBidi"/>
          <w:color w:val="2F5496" w:themeColor="accent1" w:themeShade="BF"/>
          <w:sz w:val="32"/>
          <w:szCs w:val="32"/>
        </w:rPr>
      </w:pPr>
      <w:r>
        <w:br w:type="page"/>
      </w:r>
    </w:p>
    <w:p w:rsidR="006935E5" w:rsidRDefault="00A8517B" w:rsidP="00201437">
      <w:pPr>
        <w:pStyle w:val="Overskrift1"/>
      </w:pPr>
      <w:bookmarkStart w:id="6" w:name="_Toc525913215"/>
      <w:r>
        <w:t>6</w:t>
      </w:r>
      <w:r w:rsidR="006935E5">
        <w:t>.</w:t>
      </w:r>
      <w:r w:rsidR="006935E5">
        <w:tab/>
      </w:r>
      <w:r w:rsidR="00740E99">
        <w:t>Forprosjektets r</w:t>
      </w:r>
      <w:r w:rsidR="006935E5">
        <w:t>esultat og effekt</w:t>
      </w:r>
      <w:bookmarkEnd w:id="6"/>
    </w:p>
    <w:p w:rsidR="00201437" w:rsidRDefault="00A8517B" w:rsidP="00201437">
      <w:pPr>
        <w:pStyle w:val="Overskrift2"/>
      </w:pPr>
      <w:r>
        <w:t>6</w:t>
      </w:r>
      <w:r w:rsidR="00201437">
        <w:t>.1</w:t>
      </w:r>
      <w:r w:rsidR="00201437">
        <w:tab/>
        <w:t>Resultat</w:t>
      </w:r>
      <w:r w:rsidR="00740E99">
        <w:t>mål</w:t>
      </w:r>
    </w:p>
    <w:p w:rsidR="00EF7E68" w:rsidRPr="00740E99" w:rsidRDefault="00740E99" w:rsidP="00EF7E68">
      <w:r>
        <w:t xml:space="preserve">Forprosjektet skal resultere i en detaljert og gjennomarbeidet prosjektplan for hovedprosjektet inkludert strukturering </w:t>
      </w:r>
      <w:r w:rsidR="00EF7E68">
        <w:t>av overordnet sty</w:t>
      </w:r>
      <w:r>
        <w:t xml:space="preserve">ringsprosjekt og tema-/sektorbaserte delprosjekt. </w:t>
      </w:r>
      <w:r w:rsidR="00C053E0">
        <w:t>Videre skal forprosjektet produsere konkurransegrunnlag for anbudsutlysning av overordnet prosjektledelse for hovedprosjektet. Et viktig resultatmål vil også være at Karasjok kommune er godt forberedt på oppstart av hovedprosjektet, med en god forståelse av problemstillingen og hva som skal til for å løse den.</w:t>
      </w:r>
    </w:p>
    <w:p w:rsidR="00201437" w:rsidRDefault="00A8517B" w:rsidP="00201437">
      <w:pPr>
        <w:pStyle w:val="Overskrift2"/>
      </w:pPr>
      <w:r>
        <w:t>6</w:t>
      </w:r>
      <w:r w:rsidR="00C053E0">
        <w:t>.2</w:t>
      </w:r>
      <w:r w:rsidR="00201437">
        <w:tab/>
        <w:t>Effekt</w:t>
      </w:r>
      <w:r w:rsidR="00C053E0">
        <w:t>mål</w:t>
      </w:r>
    </w:p>
    <w:p w:rsidR="00C053E0" w:rsidRPr="00C053E0" w:rsidRDefault="00C053E0" w:rsidP="00C053E0">
      <w:r>
        <w:t xml:space="preserve">Forprosjektets effektmål er etablering og igangsetting av </w:t>
      </w:r>
      <w:r w:rsidR="00B13A87">
        <w:t>d</w:t>
      </w:r>
      <w:r>
        <w:t>et</w:t>
      </w:r>
      <w:r w:rsidR="00B13A87">
        <w:t xml:space="preserve"> overordnede</w:t>
      </w:r>
      <w:r>
        <w:t xml:space="preserve"> hovedprosjekt</w:t>
      </w:r>
      <w:r w:rsidR="00B13A87">
        <w:t>et</w:t>
      </w:r>
      <w:r>
        <w:t>.</w:t>
      </w:r>
    </w:p>
    <w:p w:rsidR="00C72B89" w:rsidRDefault="00C72B89" w:rsidP="00201437">
      <w:pPr>
        <w:pStyle w:val="Overskrift1"/>
      </w:pPr>
    </w:p>
    <w:p w:rsidR="006935E5" w:rsidRDefault="00A8517B" w:rsidP="00201437">
      <w:pPr>
        <w:pStyle w:val="Overskrift1"/>
      </w:pPr>
      <w:bookmarkStart w:id="7" w:name="_Toc525913216"/>
      <w:r>
        <w:t>7</w:t>
      </w:r>
      <w:r w:rsidR="006935E5">
        <w:t>.</w:t>
      </w:r>
      <w:r w:rsidR="006935E5">
        <w:tab/>
        <w:t>Prosjektorganisering</w:t>
      </w:r>
      <w:bookmarkEnd w:id="7"/>
    </w:p>
    <w:p w:rsidR="00201437" w:rsidRDefault="00A8517B" w:rsidP="00201437">
      <w:pPr>
        <w:pStyle w:val="Overskrift2"/>
      </w:pPr>
      <w:r>
        <w:t>7</w:t>
      </w:r>
      <w:r w:rsidR="00201437">
        <w:t>.1</w:t>
      </w:r>
      <w:r w:rsidR="00201437">
        <w:tab/>
        <w:t>Prosjektorganisasjon</w:t>
      </w:r>
    </w:p>
    <w:p w:rsidR="00740F47" w:rsidRDefault="00740F47" w:rsidP="00740F47">
      <w:r>
        <w:t>Prosjekteier:</w:t>
      </w:r>
      <w:r>
        <w:tab/>
      </w:r>
      <w:r>
        <w:tab/>
      </w:r>
      <w:r w:rsidR="00120F17">
        <w:tab/>
      </w:r>
      <w:r>
        <w:t>Fylkesmannen i Finnmark</w:t>
      </w:r>
    </w:p>
    <w:p w:rsidR="00740F47" w:rsidRDefault="00740F47" w:rsidP="00120F17">
      <w:pPr>
        <w:spacing w:after="0"/>
      </w:pPr>
      <w:r>
        <w:t>Styringsgruppe:</w:t>
      </w:r>
      <w:r>
        <w:tab/>
      </w:r>
      <w:r w:rsidR="00120F17">
        <w:tab/>
      </w:r>
      <w:r w:rsidR="00120F17">
        <w:tab/>
        <w:t>Karasjok kommune, ordfører</w:t>
      </w:r>
    </w:p>
    <w:p w:rsidR="00740F47" w:rsidRDefault="00120F17" w:rsidP="00120F17">
      <w:pPr>
        <w:spacing w:after="0"/>
      </w:pPr>
      <w:r>
        <w:tab/>
      </w:r>
      <w:r>
        <w:tab/>
      </w:r>
      <w:r>
        <w:tab/>
      </w:r>
      <w:r>
        <w:tab/>
        <w:t>Karasjok kommune, rådmann</w:t>
      </w:r>
    </w:p>
    <w:p w:rsidR="00740F47" w:rsidRDefault="00740F47" w:rsidP="00120F17">
      <w:pPr>
        <w:spacing w:after="0"/>
      </w:pPr>
      <w:r>
        <w:tab/>
      </w:r>
      <w:r>
        <w:tab/>
      </w:r>
      <w:r>
        <w:tab/>
      </w:r>
      <w:r w:rsidR="00120F17">
        <w:tab/>
      </w:r>
      <w:r>
        <w:t>Karasjok kommune, prosjektkoordinator</w:t>
      </w:r>
    </w:p>
    <w:p w:rsidR="00740F47" w:rsidRDefault="00120F17" w:rsidP="00120F17">
      <w:pPr>
        <w:spacing w:after="0"/>
      </w:pPr>
      <w:r>
        <w:tab/>
      </w:r>
      <w:r>
        <w:tab/>
      </w:r>
      <w:r>
        <w:tab/>
      </w:r>
      <w:r>
        <w:tab/>
        <w:t>Fylkesmannen i Finnmark, a</w:t>
      </w:r>
      <w:r w:rsidR="00740F47">
        <w:t>ss. fylkesmann</w:t>
      </w:r>
    </w:p>
    <w:p w:rsidR="00740F47" w:rsidRDefault="00740F47" w:rsidP="00740F47">
      <w:r>
        <w:tab/>
      </w:r>
      <w:r>
        <w:tab/>
      </w:r>
      <w:r>
        <w:tab/>
      </w:r>
      <w:r w:rsidR="00120F17">
        <w:tab/>
      </w:r>
      <w:r>
        <w:t>Fylkesmannen i Finnmark, prosjektkoordinator</w:t>
      </w:r>
    </w:p>
    <w:p w:rsidR="00740F47" w:rsidRDefault="00740F47" w:rsidP="00740F47">
      <w:r>
        <w:t>Prosjektleder:</w:t>
      </w:r>
      <w:r>
        <w:tab/>
      </w:r>
      <w:r>
        <w:tab/>
      </w:r>
      <w:r w:rsidR="00120F17">
        <w:tab/>
      </w:r>
      <w:r>
        <w:t>Ekstern konsulent</w:t>
      </w:r>
    </w:p>
    <w:p w:rsidR="00120F17" w:rsidRDefault="00120F17" w:rsidP="00120F17">
      <w:pPr>
        <w:spacing w:after="0"/>
      </w:pPr>
      <w:r>
        <w:t>Faggruppe (ved behov):</w:t>
      </w:r>
      <w:r>
        <w:tab/>
      </w:r>
      <w:r>
        <w:tab/>
        <w:t>Fylkesmannen i Finnmark ved:</w:t>
      </w:r>
    </w:p>
    <w:p w:rsidR="00120F17" w:rsidRDefault="00120F17" w:rsidP="00120F17">
      <w:pPr>
        <w:pStyle w:val="Listeavsnitt"/>
        <w:numPr>
          <w:ilvl w:val="4"/>
          <w:numId w:val="5"/>
        </w:numPr>
      </w:pPr>
      <w:r>
        <w:t>Relevante fagavdelinger</w:t>
      </w:r>
    </w:p>
    <w:p w:rsidR="00120F17" w:rsidRDefault="00120F17" w:rsidP="00120F17">
      <w:r>
        <w:tab/>
      </w:r>
      <w:r>
        <w:tab/>
      </w:r>
      <w:r>
        <w:tab/>
      </w:r>
      <w:r>
        <w:tab/>
        <w:t>Karasjok kommune ved:</w:t>
      </w:r>
    </w:p>
    <w:p w:rsidR="00120F17" w:rsidRDefault="00120F17" w:rsidP="00120F17">
      <w:pPr>
        <w:pStyle w:val="Listeavsnitt"/>
        <w:numPr>
          <w:ilvl w:val="0"/>
          <w:numId w:val="7"/>
        </w:numPr>
      </w:pPr>
      <w:r>
        <w:t>Relevante avdelingsledere</w:t>
      </w:r>
    </w:p>
    <w:p w:rsidR="00740F47" w:rsidRPr="00740F47" w:rsidRDefault="00740F47" w:rsidP="00740F47"/>
    <w:p w:rsidR="00201437" w:rsidRDefault="00A8517B" w:rsidP="00201437">
      <w:pPr>
        <w:pStyle w:val="Overskrift2"/>
      </w:pPr>
      <w:r>
        <w:t>7</w:t>
      </w:r>
      <w:r w:rsidR="0045029F">
        <w:t>.2</w:t>
      </w:r>
      <w:r w:rsidR="00201437">
        <w:tab/>
        <w:t>Forankring</w:t>
      </w:r>
    </w:p>
    <w:p w:rsidR="0045029F" w:rsidRDefault="0045029F" w:rsidP="0045029F">
      <w:r>
        <w:t>Fylkesmannen:</w:t>
      </w:r>
    </w:p>
    <w:p w:rsidR="0045029F" w:rsidRDefault="0045029F" w:rsidP="0045029F">
      <w:pPr>
        <w:pStyle w:val="Listeavsnitt"/>
        <w:numPr>
          <w:ilvl w:val="0"/>
          <w:numId w:val="7"/>
        </w:numPr>
        <w:ind w:left="2880" w:hanging="408"/>
      </w:pPr>
      <w:r>
        <w:t>Embetsledelsen</w:t>
      </w:r>
    </w:p>
    <w:p w:rsidR="00957662" w:rsidRDefault="0045029F" w:rsidP="0045029F">
      <w:pPr>
        <w:pStyle w:val="Listeavsnitt"/>
        <w:numPr>
          <w:ilvl w:val="0"/>
          <w:numId w:val="7"/>
        </w:numPr>
        <w:ind w:left="2880" w:hanging="408"/>
      </w:pPr>
      <w:r>
        <w:t>Avdelings- og seksjonsledelse</w:t>
      </w:r>
    </w:p>
    <w:p w:rsidR="00957662" w:rsidRDefault="00957662" w:rsidP="00957662">
      <w:r>
        <w:t>Karasjok kommune:</w:t>
      </w:r>
    </w:p>
    <w:p w:rsidR="0045029F" w:rsidRDefault="00957662" w:rsidP="00957662">
      <w:pPr>
        <w:pStyle w:val="Listeavsnitt"/>
        <w:numPr>
          <w:ilvl w:val="0"/>
          <w:numId w:val="8"/>
        </w:numPr>
        <w:ind w:left="2880" w:hanging="450"/>
      </w:pPr>
      <w:r>
        <w:t>Politisk, gjennom (enstemmig) vedtak i kommunestyret</w:t>
      </w:r>
    </w:p>
    <w:p w:rsidR="00957662" w:rsidRDefault="00957662" w:rsidP="00957662">
      <w:pPr>
        <w:pStyle w:val="Listeavsnitt"/>
        <w:numPr>
          <w:ilvl w:val="0"/>
          <w:numId w:val="8"/>
        </w:numPr>
        <w:ind w:left="2880" w:hanging="450"/>
      </w:pPr>
      <w:r>
        <w:t>Rådmann og avdelingsledelse</w:t>
      </w:r>
    </w:p>
    <w:p w:rsidR="00957662" w:rsidRPr="0045029F" w:rsidRDefault="00957662" w:rsidP="00957662">
      <w:pPr>
        <w:pStyle w:val="Listeavsnitt"/>
        <w:numPr>
          <w:ilvl w:val="0"/>
          <w:numId w:val="8"/>
        </w:numPr>
        <w:ind w:left="2880" w:hanging="450"/>
      </w:pPr>
      <w:r>
        <w:t>Mellomledere og medarbeidere på alle nivåer (allmøte)</w:t>
      </w:r>
    </w:p>
    <w:p w:rsidR="00201437" w:rsidRPr="00201437" w:rsidRDefault="00201437" w:rsidP="00201437"/>
    <w:p w:rsidR="006935E5" w:rsidRDefault="00A8517B" w:rsidP="00201437">
      <w:pPr>
        <w:pStyle w:val="Overskrift1"/>
      </w:pPr>
      <w:bookmarkStart w:id="8" w:name="_Toc525913217"/>
      <w:r>
        <w:t>8</w:t>
      </w:r>
      <w:r w:rsidR="006935E5">
        <w:t>.</w:t>
      </w:r>
      <w:r w:rsidR="006935E5">
        <w:tab/>
        <w:t>Kritiske forutsettinger</w:t>
      </w:r>
      <w:bookmarkEnd w:id="8"/>
    </w:p>
    <w:p w:rsidR="00201437" w:rsidRDefault="0059085F" w:rsidP="0059085F">
      <w:pPr>
        <w:pStyle w:val="Listeavsnitt"/>
        <w:numPr>
          <w:ilvl w:val="0"/>
          <w:numId w:val="9"/>
        </w:numPr>
      </w:pPr>
      <w:r>
        <w:t>Enstemmig politisk forankring i kommunestyret i Karasjok</w:t>
      </w:r>
    </w:p>
    <w:p w:rsidR="0059085F" w:rsidRDefault="0059085F" w:rsidP="0059085F">
      <w:pPr>
        <w:pStyle w:val="Listeavsnitt"/>
        <w:numPr>
          <w:ilvl w:val="0"/>
          <w:numId w:val="9"/>
        </w:numPr>
      </w:pPr>
      <w:r>
        <w:t>Politisk ledelse i Karasjok deltar aktivt i prosjektet</w:t>
      </w:r>
    </w:p>
    <w:p w:rsidR="0059085F" w:rsidRDefault="0059085F" w:rsidP="0059085F">
      <w:pPr>
        <w:pStyle w:val="Listeavsnitt"/>
        <w:numPr>
          <w:ilvl w:val="0"/>
          <w:numId w:val="9"/>
        </w:numPr>
      </w:pPr>
      <w:r>
        <w:t>God forankring administrativt blant alle medarbeidere og ledere på berørte avdelinger</w:t>
      </w:r>
    </w:p>
    <w:p w:rsidR="0059085F" w:rsidRDefault="0059085F" w:rsidP="0059085F">
      <w:pPr>
        <w:pStyle w:val="Listeavsnitt"/>
        <w:numPr>
          <w:ilvl w:val="0"/>
          <w:numId w:val="9"/>
        </w:numPr>
      </w:pPr>
      <w:r>
        <w:t>God forankring i embetsledelsen og avdelingsledelsen hos Fylkesmannen i Finnmark</w:t>
      </w:r>
    </w:p>
    <w:p w:rsidR="0059085F" w:rsidRPr="00201437" w:rsidRDefault="0059085F" w:rsidP="0059085F">
      <w:pPr>
        <w:pStyle w:val="Listeavsnitt"/>
        <w:numPr>
          <w:ilvl w:val="0"/>
          <w:numId w:val="9"/>
        </w:numPr>
      </w:pPr>
      <w:r>
        <w:t>Finansiering fra KMD</w:t>
      </w:r>
    </w:p>
    <w:p w:rsidR="00A75DCE" w:rsidRDefault="00A75DCE">
      <w:pPr>
        <w:rPr>
          <w:rFonts w:asciiTheme="majorHAnsi" w:eastAsiaTheme="majorEastAsia" w:hAnsiTheme="majorHAnsi" w:cstheme="majorBidi"/>
          <w:color w:val="2F5496" w:themeColor="accent1" w:themeShade="BF"/>
          <w:sz w:val="32"/>
          <w:szCs w:val="32"/>
        </w:rPr>
      </w:pPr>
    </w:p>
    <w:p w:rsidR="006935E5" w:rsidRDefault="00A8517B" w:rsidP="00201437">
      <w:pPr>
        <w:pStyle w:val="Overskrift1"/>
      </w:pPr>
      <w:bookmarkStart w:id="9" w:name="_Toc525913218"/>
      <w:r>
        <w:t>9</w:t>
      </w:r>
      <w:r w:rsidR="006935E5">
        <w:t>.</w:t>
      </w:r>
      <w:r w:rsidR="006935E5">
        <w:tab/>
        <w:t>Prosjektplan</w:t>
      </w:r>
      <w:bookmarkEnd w:id="9"/>
    </w:p>
    <w:tbl>
      <w:tblPr>
        <w:tblW w:w="8200" w:type="dxa"/>
        <w:tblCellMar>
          <w:left w:w="70" w:type="dxa"/>
          <w:right w:w="70" w:type="dxa"/>
        </w:tblCellMar>
        <w:tblLook w:val="04A0" w:firstRow="1" w:lastRow="0" w:firstColumn="1" w:lastColumn="0" w:noHBand="0" w:noVBand="1"/>
      </w:tblPr>
      <w:tblGrid>
        <w:gridCol w:w="2919"/>
        <w:gridCol w:w="1360"/>
        <w:gridCol w:w="1200"/>
        <w:gridCol w:w="1241"/>
        <w:gridCol w:w="1480"/>
      </w:tblGrid>
      <w:tr w:rsidR="007B368B" w:rsidRPr="007B368B" w:rsidTr="007B368B">
        <w:trPr>
          <w:trHeight w:val="300"/>
        </w:trPr>
        <w:tc>
          <w:tcPr>
            <w:tcW w:w="2920" w:type="dxa"/>
            <w:tcBorders>
              <w:top w:val="nil"/>
              <w:left w:val="nil"/>
              <w:bottom w:val="single" w:sz="12" w:space="0" w:color="FFFFFF"/>
              <w:right w:val="single" w:sz="4" w:space="0" w:color="FFFFFF"/>
            </w:tcBorders>
            <w:shd w:val="clear" w:color="4472C4" w:fill="4472C4"/>
            <w:vAlign w:val="center"/>
            <w:hideMark/>
          </w:tcPr>
          <w:p w:rsidR="007B368B" w:rsidRPr="007B368B" w:rsidRDefault="007B368B" w:rsidP="007B368B">
            <w:pPr>
              <w:spacing w:after="0" w:line="240" w:lineRule="auto"/>
              <w:rPr>
                <w:rFonts w:ascii="Calibri" w:eastAsia="Times New Roman" w:hAnsi="Calibri" w:cs="Calibri"/>
                <w:b/>
                <w:bCs/>
                <w:color w:val="FFFFFF"/>
                <w:lang w:eastAsia="nb-NO"/>
              </w:rPr>
            </w:pPr>
            <w:r w:rsidRPr="007B368B">
              <w:rPr>
                <w:rFonts w:ascii="Calibri" w:eastAsia="Times New Roman" w:hAnsi="Calibri" w:cs="Calibri"/>
                <w:b/>
                <w:bCs/>
                <w:color w:val="FFFFFF"/>
                <w:lang w:eastAsia="nb-NO"/>
              </w:rPr>
              <w:t>Aktivitet</w:t>
            </w:r>
          </w:p>
        </w:tc>
        <w:tc>
          <w:tcPr>
            <w:tcW w:w="1360" w:type="dxa"/>
            <w:tcBorders>
              <w:top w:val="nil"/>
              <w:left w:val="single" w:sz="4" w:space="0" w:color="FFFFFF"/>
              <w:bottom w:val="single" w:sz="12" w:space="0" w:color="FFFFFF"/>
              <w:right w:val="single" w:sz="4" w:space="0" w:color="FFFFFF"/>
            </w:tcBorders>
            <w:shd w:val="clear" w:color="4472C4" w:fill="4472C4"/>
            <w:noWrap/>
            <w:vAlign w:val="center"/>
            <w:hideMark/>
          </w:tcPr>
          <w:p w:rsidR="007B368B" w:rsidRPr="007B368B" w:rsidRDefault="007B368B" w:rsidP="007B368B">
            <w:pPr>
              <w:spacing w:after="0" w:line="240" w:lineRule="auto"/>
              <w:rPr>
                <w:rFonts w:ascii="Calibri" w:eastAsia="Times New Roman" w:hAnsi="Calibri" w:cs="Calibri"/>
                <w:b/>
                <w:bCs/>
                <w:color w:val="FFFFFF"/>
                <w:lang w:eastAsia="nb-NO"/>
              </w:rPr>
            </w:pPr>
            <w:r w:rsidRPr="007B368B">
              <w:rPr>
                <w:rFonts w:ascii="Calibri" w:eastAsia="Times New Roman" w:hAnsi="Calibri" w:cs="Calibri"/>
                <w:b/>
                <w:bCs/>
                <w:color w:val="FFFFFF"/>
                <w:lang w:eastAsia="nb-NO"/>
              </w:rPr>
              <w:t>Ansvarlig</w:t>
            </w:r>
          </w:p>
        </w:tc>
        <w:tc>
          <w:tcPr>
            <w:tcW w:w="1200" w:type="dxa"/>
            <w:tcBorders>
              <w:top w:val="nil"/>
              <w:left w:val="single" w:sz="4" w:space="0" w:color="FFFFFF"/>
              <w:bottom w:val="single" w:sz="12" w:space="0" w:color="FFFFFF"/>
              <w:right w:val="single" w:sz="4" w:space="0" w:color="FFFFFF"/>
            </w:tcBorders>
            <w:shd w:val="clear" w:color="4472C4" w:fill="4472C4"/>
            <w:noWrap/>
            <w:vAlign w:val="center"/>
            <w:hideMark/>
          </w:tcPr>
          <w:p w:rsidR="007B368B" w:rsidRPr="007B368B" w:rsidRDefault="007B368B" w:rsidP="007B368B">
            <w:pPr>
              <w:spacing w:after="0" w:line="240" w:lineRule="auto"/>
              <w:rPr>
                <w:rFonts w:ascii="Calibri" w:eastAsia="Times New Roman" w:hAnsi="Calibri" w:cs="Calibri"/>
                <w:b/>
                <w:bCs/>
                <w:color w:val="FFFFFF"/>
                <w:lang w:eastAsia="nb-NO"/>
              </w:rPr>
            </w:pPr>
            <w:r w:rsidRPr="007B368B">
              <w:rPr>
                <w:rFonts w:ascii="Calibri" w:eastAsia="Times New Roman" w:hAnsi="Calibri" w:cs="Calibri"/>
                <w:b/>
                <w:bCs/>
                <w:color w:val="FFFFFF"/>
                <w:lang w:eastAsia="nb-NO"/>
              </w:rPr>
              <w:t>Kostnad</w:t>
            </w:r>
          </w:p>
        </w:tc>
        <w:tc>
          <w:tcPr>
            <w:tcW w:w="1240" w:type="dxa"/>
            <w:tcBorders>
              <w:top w:val="nil"/>
              <w:left w:val="single" w:sz="4" w:space="0" w:color="FFFFFF"/>
              <w:bottom w:val="single" w:sz="12" w:space="0" w:color="FFFFFF"/>
              <w:right w:val="single" w:sz="4" w:space="0" w:color="FFFFFF"/>
            </w:tcBorders>
            <w:shd w:val="clear" w:color="4472C4" w:fill="4472C4"/>
            <w:noWrap/>
            <w:vAlign w:val="center"/>
            <w:hideMark/>
          </w:tcPr>
          <w:p w:rsidR="007B368B" w:rsidRPr="007B368B" w:rsidRDefault="007B368B" w:rsidP="007B368B">
            <w:pPr>
              <w:spacing w:after="0" w:line="240" w:lineRule="auto"/>
              <w:rPr>
                <w:rFonts w:ascii="Calibri" w:eastAsia="Times New Roman" w:hAnsi="Calibri" w:cs="Calibri"/>
                <w:b/>
                <w:bCs/>
                <w:color w:val="FFFFFF"/>
                <w:lang w:eastAsia="nb-NO"/>
              </w:rPr>
            </w:pPr>
            <w:r w:rsidRPr="007B368B">
              <w:rPr>
                <w:rFonts w:ascii="Calibri" w:eastAsia="Times New Roman" w:hAnsi="Calibri" w:cs="Calibri"/>
                <w:b/>
                <w:bCs/>
                <w:color w:val="FFFFFF"/>
                <w:lang w:eastAsia="nb-NO"/>
              </w:rPr>
              <w:t>Frist</w:t>
            </w:r>
          </w:p>
        </w:tc>
        <w:tc>
          <w:tcPr>
            <w:tcW w:w="1480" w:type="dxa"/>
            <w:tcBorders>
              <w:top w:val="nil"/>
              <w:left w:val="single" w:sz="4" w:space="0" w:color="FFFFFF"/>
              <w:bottom w:val="single" w:sz="12" w:space="0" w:color="FFFFFF"/>
              <w:right w:val="nil"/>
            </w:tcBorders>
            <w:shd w:val="clear" w:color="4472C4" w:fill="4472C4"/>
            <w:noWrap/>
            <w:vAlign w:val="center"/>
            <w:hideMark/>
          </w:tcPr>
          <w:p w:rsidR="007B368B" w:rsidRPr="007B368B" w:rsidRDefault="007B368B" w:rsidP="007B368B">
            <w:pPr>
              <w:spacing w:after="0" w:line="240" w:lineRule="auto"/>
              <w:rPr>
                <w:rFonts w:ascii="Calibri" w:eastAsia="Times New Roman" w:hAnsi="Calibri" w:cs="Calibri"/>
                <w:b/>
                <w:bCs/>
                <w:color w:val="FFFFFF"/>
                <w:lang w:eastAsia="nb-NO"/>
              </w:rPr>
            </w:pPr>
            <w:r w:rsidRPr="007B368B">
              <w:rPr>
                <w:rFonts w:ascii="Calibri" w:eastAsia="Times New Roman" w:hAnsi="Calibri" w:cs="Calibri"/>
                <w:b/>
                <w:bCs/>
                <w:color w:val="FFFFFF"/>
                <w:lang w:eastAsia="nb-NO"/>
              </w:rPr>
              <w:t>Finansiering</w:t>
            </w:r>
          </w:p>
        </w:tc>
      </w:tr>
      <w:tr w:rsidR="007B368B" w:rsidRPr="007B368B" w:rsidTr="007B368B">
        <w:trPr>
          <w:trHeight w:val="600"/>
        </w:trPr>
        <w:tc>
          <w:tcPr>
            <w:tcW w:w="2920" w:type="dxa"/>
            <w:tcBorders>
              <w:top w:val="single" w:sz="4" w:space="0" w:color="FFFFFF"/>
              <w:left w:val="nil"/>
              <w:bottom w:val="single" w:sz="4" w:space="0" w:color="FFFFFF"/>
              <w:right w:val="single" w:sz="4" w:space="0" w:color="FFFFFF"/>
            </w:tcBorders>
            <w:shd w:val="clear" w:color="B4C6E7" w:fill="B4C6E7"/>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Utarbeidelse av konkurransegrunnlag</w:t>
            </w:r>
          </w:p>
        </w:tc>
        <w:tc>
          <w:tcPr>
            <w:tcW w:w="1360"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FMFI</w:t>
            </w:r>
          </w:p>
        </w:tc>
        <w:tc>
          <w:tcPr>
            <w:tcW w:w="1200"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7B368B" w:rsidRPr="007B368B" w:rsidRDefault="007B368B" w:rsidP="007B368B">
            <w:pPr>
              <w:spacing w:after="0" w:line="240" w:lineRule="auto"/>
              <w:jc w:val="right"/>
              <w:rPr>
                <w:rFonts w:ascii="Calibri" w:eastAsia="Times New Roman" w:hAnsi="Calibri" w:cs="Calibri"/>
                <w:color w:val="000000"/>
                <w:lang w:eastAsia="nb-NO"/>
              </w:rPr>
            </w:pPr>
            <w:r w:rsidRPr="007B368B">
              <w:rPr>
                <w:rFonts w:ascii="Calibri" w:eastAsia="Times New Roman" w:hAnsi="Calibri" w:cs="Calibri"/>
                <w:color w:val="000000"/>
                <w:lang w:eastAsia="nb-NO"/>
              </w:rPr>
              <w:t>15.nov</w:t>
            </w:r>
          </w:p>
        </w:tc>
        <w:tc>
          <w:tcPr>
            <w:tcW w:w="1480" w:type="dxa"/>
            <w:tcBorders>
              <w:top w:val="single" w:sz="4" w:space="0" w:color="FFFFFF"/>
              <w:left w:val="single" w:sz="4" w:space="0" w:color="FFFFFF"/>
              <w:bottom w:val="single" w:sz="4" w:space="0" w:color="FFFFFF"/>
              <w:right w:val="nil"/>
            </w:tcBorders>
            <w:shd w:val="clear" w:color="B4C6E7" w:fill="B4C6E7"/>
            <w:noWrap/>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Egen</w:t>
            </w:r>
          </w:p>
        </w:tc>
      </w:tr>
      <w:tr w:rsidR="007B368B" w:rsidRPr="007B368B" w:rsidTr="007B368B">
        <w:trPr>
          <w:trHeight w:val="300"/>
        </w:trPr>
        <w:tc>
          <w:tcPr>
            <w:tcW w:w="2920" w:type="dxa"/>
            <w:tcBorders>
              <w:top w:val="single" w:sz="4" w:space="0" w:color="FFFFFF"/>
              <w:left w:val="nil"/>
              <w:bottom w:val="single" w:sz="4" w:space="0" w:color="FFFFFF"/>
              <w:right w:val="single" w:sz="4" w:space="0" w:color="FFFFFF"/>
            </w:tcBorders>
            <w:shd w:val="clear" w:color="D9E1F2" w:fill="D9E1F2"/>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Begrenset anbudsrunde</w:t>
            </w:r>
          </w:p>
        </w:tc>
        <w:tc>
          <w:tcPr>
            <w:tcW w:w="1360"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FMFI</w:t>
            </w:r>
          </w:p>
        </w:tc>
        <w:tc>
          <w:tcPr>
            <w:tcW w:w="1200"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w:t>
            </w:r>
          </w:p>
        </w:tc>
        <w:tc>
          <w:tcPr>
            <w:tcW w:w="1240"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7B368B" w:rsidRPr="007B368B" w:rsidRDefault="007B368B" w:rsidP="007B368B">
            <w:pPr>
              <w:spacing w:after="0" w:line="240" w:lineRule="auto"/>
              <w:jc w:val="right"/>
              <w:rPr>
                <w:rFonts w:ascii="Calibri" w:eastAsia="Times New Roman" w:hAnsi="Calibri" w:cs="Calibri"/>
                <w:color w:val="000000"/>
                <w:lang w:eastAsia="nb-NO"/>
              </w:rPr>
            </w:pPr>
            <w:r w:rsidRPr="007B368B">
              <w:rPr>
                <w:rFonts w:ascii="Calibri" w:eastAsia="Times New Roman" w:hAnsi="Calibri" w:cs="Calibri"/>
                <w:color w:val="000000"/>
                <w:lang w:eastAsia="nb-NO"/>
              </w:rPr>
              <w:t>12.jan</w:t>
            </w:r>
          </w:p>
        </w:tc>
        <w:tc>
          <w:tcPr>
            <w:tcW w:w="1480" w:type="dxa"/>
            <w:tcBorders>
              <w:top w:val="single" w:sz="4" w:space="0" w:color="FFFFFF"/>
              <w:left w:val="single" w:sz="4" w:space="0" w:color="FFFFFF"/>
              <w:bottom w:val="single" w:sz="4" w:space="0" w:color="FFFFFF"/>
              <w:right w:val="nil"/>
            </w:tcBorders>
            <w:shd w:val="clear" w:color="D9E1F2" w:fill="D9E1F2"/>
            <w:noWrap/>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Egen</w:t>
            </w:r>
          </w:p>
        </w:tc>
      </w:tr>
      <w:tr w:rsidR="007B368B" w:rsidRPr="007B368B" w:rsidTr="007B368B">
        <w:trPr>
          <w:trHeight w:val="300"/>
        </w:trPr>
        <w:tc>
          <w:tcPr>
            <w:tcW w:w="2920" w:type="dxa"/>
            <w:tcBorders>
              <w:top w:val="single" w:sz="4" w:space="0" w:color="FFFFFF"/>
              <w:left w:val="nil"/>
              <w:bottom w:val="single" w:sz="4" w:space="0" w:color="FFFFFF"/>
              <w:right w:val="single" w:sz="4" w:space="0" w:color="FFFFFF"/>
            </w:tcBorders>
            <w:shd w:val="clear" w:color="B4C6E7" w:fill="B4C6E7"/>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Oppstartsmøte</w:t>
            </w:r>
          </w:p>
        </w:tc>
        <w:tc>
          <w:tcPr>
            <w:tcW w:w="1360"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FMFI/KK</w:t>
            </w:r>
          </w:p>
        </w:tc>
        <w:tc>
          <w:tcPr>
            <w:tcW w:w="1200"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7B368B" w:rsidRPr="007B368B" w:rsidRDefault="007B368B" w:rsidP="007B368B">
            <w:pPr>
              <w:spacing w:after="0" w:line="240" w:lineRule="auto"/>
              <w:jc w:val="right"/>
              <w:rPr>
                <w:rFonts w:ascii="Calibri" w:eastAsia="Times New Roman" w:hAnsi="Calibri" w:cs="Calibri"/>
                <w:color w:val="000000"/>
                <w:lang w:eastAsia="nb-NO"/>
              </w:rPr>
            </w:pPr>
            <w:r w:rsidRPr="007B368B">
              <w:rPr>
                <w:rFonts w:ascii="Calibri" w:eastAsia="Times New Roman" w:hAnsi="Calibri" w:cs="Calibri"/>
                <w:color w:val="000000"/>
                <w:lang w:eastAsia="nb-NO"/>
              </w:rPr>
              <w:t>10,000</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7B368B" w:rsidRPr="007B368B" w:rsidRDefault="007B368B" w:rsidP="007B368B">
            <w:pPr>
              <w:spacing w:after="0" w:line="240" w:lineRule="auto"/>
              <w:jc w:val="right"/>
              <w:rPr>
                <w:rFonts w:ascii="Calibri" w:eastAsia="Times New Roman" w:hAnsi="Calibri" w:cs="Calibri"/>
                <w:color w:val="000000"/>
                <w:lang w:eastAsia="nb-NO"/>
              </w:rPr>
            </w:pPr>
            <w:r w:rsidRPr="007B368B">
              <w:rPr>
                <w:rFonts w:ascii="Calibri" w:eastAsia="Times New Roman" w:hAnsi="Calibri" w:cs="Calibri"/>
                <w:color w:val="000000"/>
                <w:lang w:eastAsia="nb-NO"/>
              </w:rPr>
              <w:t>31.jan</w:t>
            </w:r>
          </w:p>
        </w:tc>
        <w:tc>
          <w:tcPr>
            <w:tcW w:w="1480" w:type="dxa"/>
            <w:tcBorders>
              <w:top w:val="single" w:sz="4" w:space="0" w:color="FFFFFF"/>
              <w:left w:val="single" w:sz="4" w:space="0" w:color="FFFFFF"/>
              <w:bottom w:val="single" w:sz="4" w:space="0" w:color="FFFFFF"/>
              <w:right w:val="nil"/>
            </w:tcBorders>
            <w:shd w:val="clear" w:color="B4C6E7" w:fill="B4C6E7"/>
            <w:noWrap/>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Prosjektmidler</w:t>
            </w:r>
          </w:p>
        </w:tc>
      </w:tr>
      <w:tr w:rsidR="007B368B" w:rsidRPr="007B368B" w:rsidTr="007B368B">
        <w:trPr>
          <w:trHeight w:val="900"/>
        </w:trPr>
        <w:tc>
          <w:tcPr>
            <w:tcW w:w="2920" w:type="dxa"/>
            <w:tcBorders>
              <w:top w:val="single" w:sz="4" w:space="0" w:color="FFFFFF"/>
              <w:left w:val="nil"/>
              <w:bottom w:val="single" w:sz="4" w:space="0" w:color="FFFFFF"/>
              <w:right w:val="single" w:sz="4" w:space="0" w:color="FFFFFF"/>
            </w:tcBorders>
            <w:shd w:val="clear" w:color="D9E1F2" w:fill="D9E1F2"/>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Skjønnsmiddelsøknad finansiering av prosjektkoordinator</w:t>
            </w:r>
          </w:p>
        </w:tc>
        <w:tc>
          <w:tcPr>
            <w:tcW w:w="1360"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KK/FMFI</w:t>
            </w:r>
          </w:p>
        </w:tc>
        <w:tc>
          <w:tcPr>
            <w:tcW w:w="1200"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w:t>
            </w:r>
          </w:p>
        </w:tc>
        <w:tc>
          <w:tcPr>
            <w:tcW w:w="1240"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7B368B" w:rsidRPr="007B368B" w:rsidRDefault="007B368B" w:rsidP="007B368B">
            <w:pPr>
              <w:spacing w:after="0" w:line="240" w:lineRule="auto"/>
              <w:jc w:val="right"/>
              <w:rPr>
                <w:rFonts w:ascii="Calibri" w:eastAsia="Times New Roman" w:hAnsi="Calibri" w:cs="Calibri"/>
                <w:color w:val="000000"/>
                <w:lang w:eastAsia="nb-NO"/>
              </w:rPr>
            </w:pPr>
            <w:r w:rsidRPr="007B368B">
              <w:rPr>
                <w:rFonts w:ascii="Calibri" w:eastAsia="Times New Roman" w:hAnsi="Calibri" w:cs="Calibri"/>
                <w:color w:val="000000"/>
                <w:lang w:eastAsia="nb-NO"/>
              </w:rPr>
              <w:t>1.feb</w:t>
            </w:r>
          </w:p>
        </w:tc>
        <w:tc>
          <w:tcPr>
            <w:tcW w:w="1480" w:type="dxa"/>
            <w:tcBorders>
              <w:top w:val="single" w:sz="4" w:space="0" w:color="FFFFFF"/>
              <w:left w:val="single" w:sz="4" w:space="0" w:color="FFFFFF"/>
              <w:bottom w:val="single" w:sz="4" w:space="0" w:color="FFFFFF"/>
              <w:right w:val="nil"/>
            </w:tcBorders>
            <w:shd w:val="clear" w:color="D9E1F2" w:fill="D9E1F2"/>
            <w:noWrap/>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Egen</w:t>
            </w:r>
          </w:p>
        </w:tc>
      </w:tr>
      <w:tr w:rsidR="007B368B" w:rsidRPr="007B368B" w:rsidTr="007B368B">
        <w:trPr>
          <w:trHeight w:val="600"/>
        </w:trPr>
        <w:tc>
          <w:tcPr>
            <w:tcW w:w="2920" w:type="dxa"/>
            <w:tcBorders>
              <w:top w:val="single" w:sz="4" w:space="0" w:color="FFFFFF"/>
              <w:left w:val="nil"/>
              <w:bottom w:val="single" w:sz="4" w:space="0" w:color="FFFFFF"/>
              <w:right w:val="single" w:sz="4" w:space="0" w:color="FFFFFF"/>
            </w:tcBorders>
            <w:shd w:val="clear" w:color="B4C6E7" w:fill="B4C6E7"/>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Tilsetting av prosjektkoordinator, Karasjok</w:t>
            </w:r>
          </w:p>
        </w:tc>
        <w:tc>
          <w:tcPr>
            <w:tcW w:w="1360"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KK/FMFI</w:t>
            </w:r>
          </w:p>
        </w:tc>
        <w:tc>
          <w:tcPr>
            <w:tcW w:w="1200"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7B368B" w:rsidRPr="007B368B" w:rsidRDefault="007B368B" w:rsidP="007B368B">
            <w:pPr>
              <w:spacing w:after="0" w:line="240" w:lineRule="auto"/>
              <w:rPr>
                <w:rFonts w:ascii="Calibri" w:eastAsia="Times New Roman" w:hAnsi="Calibri" w:cs="Calibri"/>
                <w:color w:val="757171"/>
                <w:lang w:eastAsia="nb-NO"/>
              </w:rPr>
            </w:pPr>
            <w:r w:rsidRPr="007B368B">
              <w:rPr>
                <w:rFonts w:ascii="Calibri" w:eastAsia="Times New Roman" w:hAnsi="Calibri" w:cs="Calibri"/>
                <w:color w:val="757171"/>
                <w:lang w:eastAsia="nb-NO"/>
              </w:rPr>
              <w:t>-</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7B368B" w:rsidRPr="007B368B" w:rsidRDefault="007B368B" w:rsidP="007B368B">
            <w:pPr>
              <w:spacing w:after="0" w:line="240" w:lineRule="auto"/>
              <w:jc w:val="right"/>
              <w:rPr>
                <w:rFonts w:ascii="Calibri" w:eastAsia="Times New Roman" w:hAnsi="Calibri" w:cs="Calibri"/>
                <w:color w:val="000000"/>
                <w:lang w:eastAsia="nb-NO"/>
              </w:rPr>
            </w:pPr>
            <w:r w:rsidRPr="007B368B">
              <w:rPr>
                <w:rFonts w:ascii="Calibri" w:eastAsia="Times New Roman" w:hAnsi="Calibri" w:cs="Calibri"/>
                <w:color w:val="000000"/>
                <w:lang w:eastAsia="nb-NO"/>
              </w:rPr>
              <w:t>15.mar</w:t>
            </w:r>
          </w:p>
        </w:tc>
        <w:tc>
          <w:tcPr>
            <w:tcW w:w="1480" w:type="dxa"/>
            <w:tcBorders>
              <w:top w:val="single" w:sz="4" w:space="0" w:color="FFFFFF"/>
              <w:left w:val="single" w:sz="4" w:space="0" w:color="FFFFFF"/>
              <w:bottom w:val="single" w:sz="4" w:space="0" w:color="FFFFFF"/>
              <w:right w:val="nil"/>
            </w:tcBorders>
            <w:shd w:val="clear" w:color="B4C6E7" w:fill="B4C6E7"/>
            <w:noWrap/>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50/50 FMFI/KK</w:t>
            </w:r>
          </w:p>
        </w:tc>
      </w:tr>
      <w:tr w:rsidR="007B368B" w:rsidRPr="007B368B" w:rsidTr="007B368B">
        <w:trPr>
          <w:trHeight w:val="600"/>
        </w:trPr>
        <w:tc>
          <w:tcPr>
            <w:tcW w:w="2920" w:type="dxa"/>
            <w:tcBorders>
              <w:top w:val="single" w:sz="4" w:space="0" w:color="FFFFFF"/>
              <w:left w:val="nil"/>
              <w:bottom w:val="single" w:sz="4" w:space="0" w:color="FFFFFF"/>
              <w:right w:val="single" w:sz="4" w:space="0" w:color="FFFFFF"/>
            </w:tcBorders>
            <w:shd w:val="clear" w:color="D9E1F2" w:fill="D9E1F2"/>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Gjennomføring av styringsgruppemøter</w:t>
            </w:r>
          </w:p>
        </w:tc>
        <w:tc>
          <w:tcPr>
            <w:tcW w:w="1360"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Prosjektleder</w:t>
            </w:r>
          </w:p>
        </w:tc>
        <w:tc>
          <w:tcPr>
            <w:tcW w:w="1200"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7B368B" w:rsidRPr="007B368B" w:rsidRDefault="00690FB5" w:rsidP="007B368B">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25</w:t>
            </w:r>
            <w:r w:rsidR="007B368B" w:rsidRPr="007B368B">
              <w:rPr>
                <w:rFonts w:ascii="Calibri" w:eastAsia="Times New Roman" w:hAnsi="Calibri" w:cs="Calibri"/>
                <w:color w:val="000000"/>
                <w:lang w:eastAsia="nb-NO"/>
              </w:rPr>
              <w:t>,000</w:t>
            </w:r>
          </w:p>
        </w:tc>
        <w:tc>
          <w:tcPr>
            <w:tcW w:w="1240" w:type="dxa"/>
            <w:tcBorders>
              <w:top w:val="single" w:sz="4" w:space="0" w:color="FFFFFF"/>
              <w:left w:val="single" w:sz="4" w:space="0" w:color="FFFFFF"/>
              <w:bottom w:val="single" w:sz="4" w:space="0" w:color="FFFFFF"/>
              <w:right w:val="single" w:sz="4" w:space="0" w:color="FFFFFF"/>
            </w:tcBorders>
            <w:shd w:val="clear" w:color="D9E1F2" w:fill="D9E1F2"/>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Fortløpende v/behov</w:t>
            </w:r>
          </w:p>
        </w:tc>
        <w:tc>
          <w:tcPr>
            <w:tcW w:w="1480" w:type="dxa"/>
            <w:tcBorders>
              <w:top w:val="single" w:sz="4" w:space="0" w:color="FFFFFF"/>
              <w:left w:val="single" w:sz="4" w:space="0" w:color="FFFFFF"/>
              <w:bottom w:val="single" w:sz="4" w:space="0" w:color="FFFFFF"/>
              <w:right w:val="nil"/>
            </w:tcBorders>
            <w:shd w:val="clear" w:color="D9E1F2" w:fill="D9E1F2"/>
            <w:noWrap/>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Prosjektmidler</w:t>
            </w:r>
          </w:p>
        </w:tc>
      </w:tr>
      <w:tr w:rsidR="007B368B" w:rsidRPr="007B368B" w:rsidTr="007B368B">
        <w:trPr>
          <w:trHeight w:val="600"/>
        </w:trPr>
        <w:tc>
          <w:tcPr>
            <w:tcW w:w="2920" w:type="dxa"/>
            <w:tcBorders>
              <w:top w:val="single" w:sz="4" w:space="0" w:color="FFFFFF"/>
              <w:left w:val="nil"/>
              <w:bottom w:val="single" w:sz="4" w:space="0" w:color="FFFFFF"/>
              <w:right w:val="single" w:sz="4" w:space="0" w:color="FFFFFF"/>
            </w:tcBorders>
            <w:shd w:val="clear" w:color="B4C6E7" w:fill="B4C6E7"/>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Kartlegging av status i Karasjok</w:t>
            </w:r>
          </w:p>
        </w:tc>
        <w:tc>
          <w:tcPr>
            <w:tcW w:w="1360"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Prosjektleder</w:t>
            </w:r>
          </w:p>
        </w:tc>
        <w:tc>
          <w:tcPr>
            <w:tcW w:w="1200"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7B368B" w:rsidRPr="007B368B" w:rsidRDefault="0071129C" w:rsidP="007B368B">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175</w:t>
            </w:r>
            <w:r w:rsidR="007B368B" w:rsidRPr="007B368B">
              <w:rPr>
                <w:rFonts w:ascii="Calibri" w:eastAsia="Times New Roman" w:hAnsi="Calibri" w:cs="Calibri"/>
                <w:color w:val="000000"/>
                <w:lang w:eastAsia="nb-NO"/>
              </w:rPr>
              <w:t>,000</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7B368B" w:rsidRPr="007B368B" w:rsidRDefault="007B368B" w:rsidP="007B368B">
            <w:pPr>
              <w:spacing w:after="0" w:line="240" w:lineRule="auto"/>
              <w:jc w:val="right"/>
              <w:rPr>
                <w:rFonts w:ascii="Calibri" w:eastAsia="Times New Roman" w:hAnsi="Calibri" w:cs="Calibri"/>
                <w:color w:val="000000"/>
                <w:lang w:eastAsia="nb-NO"/>
              </w:rPr>
            </w:pPr>
            <w:r w:rsidRPr="007B368B">
              <w:rPr>
                <w:rFonts w:ascii="Calibri" w:eastAsia="Times New Roman" w:hAnsi="Calibri" w:cs="Calibri"/>
                <w:color w:val="000000"/>
                <w:lang w:eastAsia="nb-NO"/>
              </w:rPr>
              <w:t>1.mai</w:t>
            </w:r>
          </w:p>
        </w:tc>
        <w:tc>
          <w:tcPr>
            <w:tcW w:w="1480" w:type="dxa"/>
            <w:tcBorders>
              <w:top w:val="single" w:sz="4" w:space="0" w:color="FFFFFF"/>
              <w:left w:val="single" w:sz="4" w:space="0" w:color="FFFFFF"/>
              <w:bottom w:val="single" w:sz="4" w:space="0" w:color="FFFFFF"/>
              <w:right w:val="nil"/>
            </w:tcBorders>
            <w:shd w:val="clear" w:color="B4C6E7" w:fill="B4C6E7"/>
            <w:noWrap/>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Prosjektmidler</w:t>
            </w:r>
          </w:p>
        </w:tc>
      </w:tr>
      <w:tr w:rsidR="007B368B" w:rsidRPr="007B368B" w:rsidTr="007B368B">
        <w:trPr>
          <w:trHeight w:val="600"/>
        </w:trPr>
        <w:tc>
          <w:tcPr>
            <w:tcW w:w="2920" w:type="dxa"/>
            <w:tcBorders>
              <w:top w:val="single" w:sz="4" w:space="0" w:color="FFFFFF"/>
              <w:left w:val="nil"/>
              <w:bottom w:val="single" w:sz="4" w:space="0" w:color="FFFFFF"/>
              <w:right w:val="single" w:sz="4" w:space="0" w:color="FFFFFF"/>
            </w:tcBorders>
            <w:shd w:val="clear" w:color="D9E1F2" w:fill="D9E1F2"/>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Utarbeidelse av prosjektskisse hovedprosjekt</w:t>
            </w:r>
          </w:p>
        </w:tc>
        <w:tc>
          <w:tcPr>
            <w:tcW w:w="1360"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Prosjektleder</w:t>
            </w:r>
          </w:p>
        </w:tc>
        <w:tc>
          <w:tcPr>
            <w:tcW w:w="1200"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7B368B" w:rsidRPr="007B368B" w:rsidRDefault="007B368B" w:rsidP="007B368B">
            <w:pPr>
              <w:spacing w:after="0" w:line="240" w:lineRule="auto"/>
              <w:jc w:val="right"/>
              <w:rPr>
                <w:rFonts w:ascii="Calibri" w:eastAsia="Times New Roman" w:hAnsi="Calibri" w:cs="Calibri"/>
                <w:color w:val="000000"/>
                <w:lang w:eastAsia="nb-NO"/>
              </w:rPr>
            </w:pPr>
            <w:r w:rsidRPr="007B368B">
              <w:rPr>
                <w:rFonts w:ascii="Calibri" w:eastAsia="Times New Roman" w:hAnsi="Calibri" w:cs="Calibri"/>
                <w:color w:val="000000"/>
                <w:lang w:eastAsia="nb-NO"/>
              </w:rPr>
              <w:t>200,000</w:t>
            </w:r>
          </w:p>
        </w:tc>
        <w:tc>
          <w:tcPr>
            <w:tcW w:w="1240"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7B368B" w:rsidRPr="007B368B" w:rsidRDefault="007B368B" w:rsidP="007B368B">
            <w:pPr>
              <w:spacing w:after="0" w:line="240" w:lineRule="auto"/>
              <w:jc w:val="right"/>
              <w:rPr>
                <w:rFonts w:ascii="Calibri" w:eastAsia="Times New Roman" w:hAnsi="Calibri" w:cs="Calibri"/>
                <w:color w:val="000000"/>
                <w:lang w:eastAsia="nb-NO"/>
              </w:rPr>
            </w:pPr>
            <w:r w:rsidRPr="007B368B">
              <w:rPr>
                <w:rFonts w:ascii="Calibri" w:eastAsia="Times New Roman" w:hAnsi="Calibri" w:cs="Calibri"/>
                <w:color w:val="000000"/>
                <w:lang w:eastAsia="nb-NO"/>
              </w:rPr>
              <w:t>1.jun</w:t>
            </w:r>
          </w:p>
        </w:tc>
        <w:tc>
          <w:tcPr>
            <w:tcW w:w="1480" w:type="dxa"/>
            <w:tcBorders>
              <w:top w:val="single" w:sz="4" w:space="0" w:color="FFFFFF"/>
              <w:left w:val="single" w:sz="4" w:space="0" w:color="FFFFFF"/>
              <w:bottom w:val="single" w:sz="4" w:space="0" w:color="FFFFFF"/>
              <w:right w:val="nil"/>
            </w:tcBorders>
            <w:shd w:val="clear" w:color="D9E1F2" w:fill="D9E1F2"/>
            <w:noWrap/>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Prosjektmidler</w:t>
            </w:r>
          </w:p>
        </w:tc>
      </w:tr>
      <w:tr w:rsidR="007B368B" w:rsidRPr="007B368B" w:rsidTr="007B368B">
        <w:trPr>
          <w:trHeight w:val="900"/>
        </w:trPr>
        <w:tc>
          <w:tcPr>
            <w:tcW w:w="2920" w:type="dxa"/>
            <w:tcBorders>
              <w:top w:val="single" w:sz="4" w:space="0" w:color="FFFFFF"/>
              <w:left w:val="nil"/>
              <w:bottom w:val="single" w:sz="4" w:space="0" w:color="FFFFFF"/>
              <w:right w:val="single" w:sz="4" w:space="0" w:color="FFFFFF"/>
            </w:tcBorders>
            <w:shd w:val="clear" w:color="B4C6E7" w:fill="B4C6E7"/>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Utarbeidelse av konkurransegrunnlag, hovedprosjekt</w:t>
            </w:r>
          </w:p>
        </w:tc>
        <w:tc>
          <w:tcPr>
            <w:tcW w:w="1360"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Prosjektleder</w:t>
            </w:r>
          </w:p>
        </w:tc>
        <w:tc>
          <w:tcPr>
            <w:tcW w:w="1200"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7B368B" w:rsidRPr="007B368B" w:rsidRDefault="00690FB5" w:rsidP="007B368B">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6</w:t>
            </w:r>
            <w:r w:rsidR="007B368B" w:rsidRPr="007B368B">
              <w:rPr>
                <w:rFonts w:ascii="Calibri" w:eastAsia="Times New Roman" w:hAnsi="Calibri" w:cs="Calibri"/>
                <w:color w:val="000000"/>
                <w:lang w:eastAsia="nb-NO"/>
              </w:rPr>
              <w:t>0,000</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7B368B" w:rsidRPr="007B368B" w:rsidRDefault="007B368B" w:rsidP="007B368B">
            <w:pPr>
              <w:spacing w:after="0" w:line="240" w:lineRule="auto"/>
              <w:jc w:val="right"/>
              <w:rPr>
                <w:rFonts w:ascii="Calibri" w:eastAsia="Times New Roman" w:hAnsi="Calibri" w:cs="Calibri"/>
                <w:color w:val="000000"/>
                <w:lang w:eastAsia="nb-NO"/>
              </w:rPr>
            </w:pPr>
            <w:r w:rsidRPr="007B368B">
              <w:rPr>
                <w:rFonts w:ascii="Calibri" w:eastAsia="Times New Roman" w:hAnsi="Calibri" w:cs="Calibri"/>
                <w:color w:val="000000"/>
                <w:lang w:eastAsia="nb-NO"/>
              </w:rPr>
              <w:t>1.jun</w:t>
            </w:r>
          </w:p>
        </w:tc>
        <w:tc>
          <w:tcPr>
            <w:tcW w:w="1480" w:type="dxa"/>
            <w:tcBorders>
              <w:top w:val="single" w:sz="4" w:space="0" w:color="FFFFFF"/>
              <w:left w:val="single" w:sz="4" w:space="0" w:color="FFFFFF"/>
              <w:bottom w:val="single" w:sz="4" w:space="0" w:color="FFFFFF"/>
              <w:right w:val="nil"/>
            </w:tcBorders>
            <w:shd w:val="clear" w:color="B4C6E7" w:fill="B4C6E7"/>
            <w:noWrap/>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Prosjektmidler</w:t>
            </w:r>
          </w:p>
        </w:tc>
      </w:tr>
      <w:tr w:rsidR="007B368B" w:rsidRPr="007B368B" w:rsidTr="007B368B">
        <w:trPr>
          <w:trHeight w:val="600"/>
        </w:trPr>
        <w:tc>
          <w:tcPr>
            <w:tcW w:w="2920" w:type="dxa"/>
            <w:tcBorders>
              <w:top w:val="single" w:sz="4" w:space="0" w:color="FFFFFF"/>
              <w:left w:val="nil"/>
              <w:bottom w:val="single" w:sz="4" w:space="0" w:color="FFFFFF"/>
              <w:right w:val="single" w:sz="4" w:space="0" w:color="FFFFFF"/>
            </w:tcBorders>
            <w:shd w:val="clear" w:color="D9E1F2" w:fill="D9E1F2"/>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Sluttbehandling kommunestyret i Karasjok</w:t>
            </w:r>
          </w:p>
        </w:tc>
        <w:tc>
          <w:tcPr>
            <w:tcW w:w="1360"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KK/rådmann</w:t>
            </w:r>
          </w:p>
        </w:tc>
        <w:tc>
          <w:tcPr>
            <w:tcW w:w="1200"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w:t>
            </w:r>
          </w:p>
        </w:tc>
        <w:tc>
          <w:tcPr>
            <w:tcW w:w="1240"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7B368B" w:rsidRPr="007B368B" w:rsidRDefault="007B368B" w:rsidP="007B368B">
            <w:pPr>
              <w:spacing w:after="0" w:line="240" w:lineRule="auto"/>
              <w:jc w:val="right"/>
              <w:rPr>
                <w:rFonts w:ascii="Calibri" w:eastAsia="Times New Roman" w:hAnsi="Calibri" w:cs="Calibri"/>
                <w:color w:val="000000"/>
                <w:lang w:eastAsia="nb-NO"/>
              </w:rPr>
            </w:pPr>
            <w:r w:rsidRPr="007B368B">
              <w:rPr>
                <w:rFonts w:ascii="Calibri" w:eastAsia="Times New Roman" w:hAnsi="Calibri" w:cs="Calibri"/>
                <w:color w:val="000000"/>
                <w:lang w:eastAsia="nb-NO"/>
              </w:rPr>
              <w:t>1.jul</w:t>
            </w:r>
          </w:p>
        </w:tc>
        <w:tc>
          <w:tcPr>
            <w:tcW w:w="1480" w:type="dxa"/>
            <w:tcBorders>
              <w:top w:val="single" w:sz="4" w:space="0" w:color="FFFFFF"/>
              <w:left w:val="single" w:sz="4" w:space="0" w:color="FFFFFF"/>
              <w:bottom w:val="single" w:sz="4" w:space="0" w:color="FFFFFF"/>
              <w:right w:val="nil"/>
            </w:tcBorders>
            <w:shd w:val="clear" w:color="D9E1F2" w:fill="D9E1F2"/>
            <w:noWrap/>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w:t>
            </w:r>
          </w:p>
        </w:tc>
      </w:tr>
      <w:tr w:rsidR="007B368B" w:rsidRPr="007B368B" w:rsidTr="007B368B">
        <w:trPr>
          <w:trHeight w:val="300"/>
        </w:trPr>
        <w:tc>
          <w:tcPr>
            <w:tcW w:w="2920" w:type="dxa"/>
            <w:tcBorders>
              <w:top w:val="single" w:sz="4" w:space="0" w:color="FFFFFF"/>
              <w:left w:val="nil"/>
              <w:bottom w:val="single" w:sz="4" w:space="0" w:color="FFFFFF"/>
              <w:right w:val="single" w:sz="4" w:space="0" w:color="FFFFFF"/>
            </w:tcBorders>
            <w:shd w:val="clear" w:color="B4C6E7" w:fill="B4C6E7"/>
            <w:vAlign w:val="center"/>
            <w:hideMark/>
          </w:tcPr>
          <w:p w:rsidR="007B368B" w:rsidRPr="007B368B" w:rsidRDefault="007B368B" w:rsidP="007B368B">
            <w:pPr>
              <w:spacing w:after="0" w:line="240" w:lineRule="auto"/>
              <w:rPr>
                <w:rFonts w:ascii="Calibri" w:eastAsia="Times New Roman" w:hAnsi="Calibri" w:cs="Calibri"/>
                <w:color w:val="000000"/>
                <w:lang w:eastAsia="nb-NO"/>
              </w:rPr>
            </w:pPr>
            <w:r w:rsidRPr="007B368B">
              <w:rPr>
                <w:rFonts w:ascii="Calibri" w:eastAsia="Times New Roman" w:hAnsi="Calibri" w:cs="Calibri"/>
                <w:color w:val="000000"/>
                <w:lang w:eastAsia="nb-NO"/>
              </w:rPr>
              <w:t>Uforutsett</w:t>
            </w:r>
          </w:p>
        </w:tc>
        <w:tc>
          <w:tcPr>
            <w:tcW w:w="1360"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7B368B" w:rsidRPr="007B368B" w:rsidRDefault="007B368B" w:rsidP="007B368B">
            <w:pPr>
              <w:spacing w:after="0" w:line="240" w:lineRule="auto"/>
              <w:rPr>
                <w:rFonts w:ascii="Calibri" w:eastAsia="Times New Roman" w:hAnsi="Calibri" w:cs="Calibri"/>
                <w:color w:val="000000"/>
                <w:lang w:eastAsia="nb-NO"/>
              </w:rPr>
            </w:pPr>
          </w:p>
        </w:tc>
        <w:tc>
          <w:tcPr>
            <w:tcW w:w="1200"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7B368B" w:rsidRPr="007B368B" w:rsidRDefault="00690FB5" w:rsidP="007B368B">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3</w:t>
            </w:r>
            <w:r w:rsidR="007B368B" w:rsidRPr="007B368B">
              <w:rPr>
                <w:rFonts w:ascii="Calibri" w:eastAsia="Times New Roman" w:hAnsi="Calibri" w:cs="Calibri"/>
                <w:color w:val="000000"/>
                <w:lang w:eastAsia="nb-NO"/>
              </w:rPr>
              <w:t>0,000</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7B368B" w:rsidRPr="007B368B" w:rsidRDefault="007B368B" w:rsidP="007B368B">
            <w:pPr>
              <w:spacing w:after="0" w:line="240" w:lineRule="auto"/>
              <w:jc w:val="right"/>
              <w:rPr>
                <w:rFonts w:ascii="Calibri" w:eastAsia="Times New Roman" w:hAnsi="Calibri" w:cs="Calibri"/>
                <w:color w:val="000000"/>
                <w:lang w:eastAsia="nb-NO"/>
              </w:rPr>
            </w:pPr>
          </w:p>
        </w:tc>
        <w:tc>
          <w:tcPr>
            <w:tcW w:w="1480" w:type="dxa"/>
            <w:tcBorders>
              <w:top w:val="single" w:sz="4" w:space="0" w:color="FFFFFF"/>
              <w:left w:val="single" w:sz="4" w:space="0" w:color="FFFFFF"/>
              <w:bottom w:val="single" w:sz="4" w:space="0" w:color="FFFFFF"/>
              <w:right w:val="nil"/>
            </w:tcBorders>
            <w:shd w:val="clear" w:color="B4C6E7" w:fill="B4C6E7"/>
            <w:noWrap/>
            <w:vAlign w:val="center"/>
            <w:hideMark/>
          </w:tcPr>
          <w:p w:rsidR="007B368B" w:rsidRPr="007B368B" w:rsidRDefault="007B368B" w:rsidP="007B368B">
            <w:pPr>
              <w:spacing w:after="0" w:line="240" w:lineRule="auto"/>
              <w:rPr>
                <w:rFonts w:ascii="Times New Roman" w:eastAsia="Times New Roman" w:hAnsi="Times New Roman" w:cs="Times New Roman"/>
                <w:sz w:val="20"/>
                <w:szCs w:val="20"/>
                <w:lang w:eastAsia="nb-NO"/>
              </w:rPr>
            </w:pPr>
          </w:p>
        </w:tc>
      </w:tr>
      <w:tr w:rsidR="007B368B" w:rsidRPr="007B368B" w:rsidTr="007B368B">
        <w:trPr>
          <w:trHeight w:val="300"/>
        </w:trPr>
        <w:tc>
          <w:tcPr>
            <w:tcW w:w="2920" w:type="dxa"/>
            <w:tcBorders>
              <w:top w:val="single" w:sz="4" w:space="0" w:color="FFFFFF"/>
              <w:left w:val="nil"/>
              <w:bottom w:val="nil"/>
              <w:right w:val="single" w:sz="4" w:space="0" w:color="FFFFFF"/>
            </w:tcBorders>
            <w:shd w:val="clear" w:color="D9E1F2" w:fill="D9E1F2"/>
            <w:vAlign w:val="center"/>
            <w:hideMark/>
          </w:tcPr>
          <w:p w:rsidR="007B368B" w:rsidRPr="007B368B" w:rsidRDefault="007B368B" w:rsidP="007B368B">
            <w:pPr>
              <w:spacing w:after="0" w:line="240" w:lineRule="auto"/>
              <w:rPr>
                <w:rFonts w:ascii="Calibri" w:eastAsia="Times New Roman" w:hAnsi="Calibri" w:cs="Calibri"/>
                <w:b/>
                <w:bCs/>
                <w:color w:val="000000"/>
                <w:lang w:eastAsia="nb-NO"/>
              </w:rPr>
            </w:pPr>
            <w:r w:rsidRPr="007B368B">
              <w:rPr>
                <w:rFonts w:ascii="Calibri" w:eastAsia="Times New Roman" w:hAnsi="Calibri" w:cs="Calibri"/>
                <w:b/>
                <w:bCs/>
                <w:color w:val="000000"/>
                <w:lang w:eastAsia="nb-NO"/>
              </w:rPr>
              <w:t>Sum Kostnad, forprosjekt</w:t>
            </w:r>
          </w:p>
        </w:tc>
        <w:tc>
          <w:tcPr>
            <w:tcW w:w="1360" w:type="dxa"/>
            <w:tcBorders>
              <w:top w:val="single" w:sz="4" w:space="0" w:color="FFFFFF"/>
              <w:left w:val="single" w:sz="4" w:space="0" w:color="FFFFFF"/>
              <w:bottom w:val="nil"/>
              <w:right w:val="single" w:sz="4" w:space="0" w:color="FFFFFF"/>
            </w:tcBorders>
            <w:shd w:val="clear" w:color="D9E1F2" w:fill="D9E1F2"/>
            <w:noWrap/>
            <w:vAlign w:val="center"/>
            <w:hideMark/>
          </w:tcPr>
          <w:p w:rsidR="007B368B" w:rsidRPr="007B368B" w:rsidRDefault="007B368B" w:rsidP="007B368B">
            <w:pPr>
              <w:spacing w:after="0" w:line="240" w:lineRule="auto"/>
              <w:rPr>
                <w:rFonts w:ascii="Calibri" w:eastAsia="Times New Roman" w:hAnsi="Calibri" w:cs="Calibri"/>
                <w:b/>
                <w:bCs/>
                <w:color w:val="000000"/>
                <w:lang w:eastAsia="nb-NO"/>
              </w:rPr>
            </w:pPr>
          </w:p>
        </w:tc>
        <w:tc>
          <w:tcPr>
            <w:tcW w:w="1200" w:type="dxa"/>
            <w:tcBorders>
              <w:top w:val="single" w:sz="4" w:space="0" w:color="FFFFFF"/>
              <w:left w:val="single" w:sz="4" w:space="0" w:color="FFFFFF"/>
              <w:bottom w:val="nil"/>
              <w:right w:val="single" w:sz="4" w:space="0" w:color="FFFFFF"/>
            </w:tcBorders>
            <w:shd w:val="clear" w:color="D9E1F2" w:fill="D9E1F2"/>
            <w:noWrap/>
            <w:vAlign w:val="center"/>
            <w:hideMark/>
          </w:tcPr>
          <w:p w:rsidR="007B368B" w:rsidRPr="007B368B" w:rsidRDefault="007B368B" w:rsidP="007B368B">
            <w:pPr>
              <w:spacing w:after="0" w:line="240" w:lineRule="auto"/>
              <w:jc w:val="right"/>
              <w:rPr>
                <w:rFonts w:ascii="Calibri" w:eastAsia="Times New Roman" w:hAnsi="Calibri" w:cs="Calibri"/>
                <w:b/>
                <w:bCs/>
                <w:color w:val="000000"/>
                <w:lang w:eastAsia="nb-NO"/>
              </w:rPr>
            </w:pPr>
            <w:r w:rsidRPr="007B368B">
              <w:rPr>
                <w:rFonts w:ascii="Calibri" w:eastAsia="Times New Roman" w:hAnsi="Calibri" w:cs="Calibri"/>
                <w:b/>
                <w:bCs/>
                <w:color w:val="000000"/>
                <w:lang w:eastAsia="nb-NO"/>
              </w:rPr>
              <w:t>5</w:t>
            </w:r>
            <w:r w:rsidR="00690FB5">
              <w:rPr>
                <w:rFonts w:ascii="Calibri" w:eastAsia="Times New Roman" w:hAnsi="Calibri" w:cs="Calibri"/>
                <w:b/>
                <w:bCs/>
                <w:color w:val="000000"/>
                <w:lang w:eastAsia="nb-NO"/>
              </w:rPr>
              <w:t>0</w:t>
            </w:r>
            <w:r w:rsidRPr="007B368B">
              <w:rPr>
                <w:rFonts w:ascii="Calibri" w:eastAsia="Times New Roman" w:hAnsi="Calibri" w:cs="Calibri"/>
                <w:b/>
                <w:bCs/>
                <w:color w:val="000000"/>
                <w:lang w:eastAsia="nb-NO"/>
              </w:rPr>
              <w:t>0,000</w:t>
            </w:r>
          </w:p>
        </w:tc>
        <w:tc>
          <w:tcPr>
            <w:tcW w:w="1240" w:type="dxa"/>
            <w:tcBorders>
              <w:top w:val="single" w:sz="4" w:space="0" w:color="FFFFFF"/>
              <w:left w:val="single" w:sz="4" w:space="0" w:color="FFFFFF"/>
              <w:bottom w:val="nil"/>
              <w:right w:val="single" w:sz="4" w:space="0" w:color="FFFFFF"/>
            </w:tcBorders>
            <w:shd w:val="clear" w:color="D9E1F2" w:fill="D9E1F2"/>
            <w:noWrap/>
            <w:vAlign w:val="center"/>
            <w:hideMark/>
          </w:tcPr>
          <w:p w:rsidR="007B368B" w:rsidRPr="007B368B" w:rsidRDefault="007B368B" w:rsidP="007B368B">
            <w:pPr>
              <w:spacing w:after="0" w:line="240" w:lineRule="auto"/>
              <w:jc w:val="right"/>
              <w:rPr>
                <w:rFonts w:ascii="Calibri" w:eastAsia="Times New Roman" w:hAnsi="Calibri" w:cs="Calibri"/>
                <w:b/>
                <w:bCs/>
                <w:color w:val="000000"/>
                <w:lang w:eastAsia="nb-NO"/>
              </w:rPr>
            </w:pPr>
          </w:p>
        </w:tc>
        <w:tc>
          <w:tcPr>
            <w:tcW w:w="1480" w:type="dxa"/>
            <w:tcBorders>
              <w:top w:val="single" w:sz="4" w:space="0" w:color="FFFFFF"/>
              <w:left w:val="single" w:sz="4" w:space="0" w:color="FFFFFF"/>
              <w:bottom w:val="nil"/>
              <w:right w:val="nil"/>
            </w:tcBorders>
            <w:shd w:val="clear" w:color="D9E1F2" w:fill="D9E1F2"/>
            <w:noWrap/>
            <w:vAlign w:val="center"/>
            <w:hideMark/>
          </w:tcPr>
          <w:p w:rsidR="007B368B" w:rsidRPr="007B368B" w:rsidRDefault="007B368B" w:rsidP="007B368B">
            <w:pPr>
              <w:spacing w:after="0" w:line="240" w:lineRule="auto"/>
              <w:rPr>
                <w:rFonts w:ascii="Times New Roman" w:eastAsia="Times New Roman" w:hAnsi="Times New Roman" w:cs="Times New Roman"/>
                <w:sz w:val="20"/>
                <w:szCs w:val="20"/>
                <w:lang w:eastAsia="nb-NO"/>
              </w:rPr>
            </w:pPr>
          </w:p>
        </w:tc>
      </w:tr>
    </w:tbl>
    <w:p w:rsidR="006935E5" w:rsidRPr="006935E5" w:rsidRDefault="006935E5" w:rsidP="006935E5"/>
    <w:sectPr w:rsidR="006935E5" w:rsidRPr="006935E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443"/>
    <w:multiLevelType w:val="hybridMultilevel"/>
    <w:tmpl w:val="0E3800BA"/>
    <w:lvl w:ilvl="0" w:tplc="789699E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1E1455"/>
    <w:multiLevelType w:val="hybridMultilevel"/>
    <w:tmpl w:val="02E6AA0A"/>
    <w:lvl w:ilvl="0" w:tplc="04140003">
      <w:start w:val="1"/>
      <w:numFmt w:val="bullet"/>
      <w:lvlText w:val="o"/>
      <w:lvlJc w:val="left"/>
      <w:pPr>
        <w:ind w:left="3552" w:hanging="360"/>
      </w:pPr>
      <w:rPr>
        <w:rFonts w:ascii="Courier New" w:hAnsi="Courier New" w:cs="Courier New" w:hint="default"/>
      </w:rPr>
    </w:lvl>
    <w:lvl w:ilvl="1" w:tplc="04140003" w:tentative="1">
      <w:start w:val="1"/>
      <w:numFmt w:val="bullet"/>
      <w:lvlText w:val="o"/>
      <w:lvlJc w:val="left"/>
      <w:pPr>
        <w:ind w:left="4272" w:hanging="360"/>
      </w:pPr>
      <w:rPr>
        <w:rFonts w:ascii="Courier New" w:hAnsi="Courier New" w:cs="Courier New" w:hint="default"/>
      </w:rPr>
    </w:lvl>
    <w:lvl w:ilvl="2" w:tplc="04140005" w:tentative="1">
      <w:start w:val="1"/>
      <w:numFmt w:val="bullet"/>
      <w:lvlText w:val=""/>
      <w:lvlJc w:val="left"/>
      <w:pPr>
        <w:ind w:left="4992" w:hanging="360"/>
      </w:pPr>
      <w:rPr>
        <w:rFonts w:ascii="Wingdings" w:hAnsi="Wingdings" w:hint="default"/>
      </w:rPr>
    </w:lvl>
    <w:lvl w:ilvl="3" w:tplc="04140001" w:tentative="1">
      <w:start w:val="1"/>
      <w:numFmt w:val="bullet"/>
      <w:lvlText w:val=""/>
      <w:lvlJc w:val="left"/>
      <w:pPr>
        <w:ind w:left="5712" w:hanging="360"/>
      </w:pPr>
      <w:rPr>
        <w:rFonts w:ascii="Symbol" w:hAnsi="Symbol" w:hint="default"/>
      </w:rPr>
    </w:lvl>
    <w:lvl w:ilvl="4" w:tplc="04140003" w:tentative="1">
      <w:start w:val="1"/>
      <w:numFmt w:val="bullet"/>
      <w:lvlText w:val="o"/>
      <w:lvlJc w:val="left"/>
      <w:pPr>
        <w:ind w:left="6432" w:hanging="360"/>
      </w:pPr>
      <w:rPr>
        <w:rFonts w:ascii="Courier New" w:hAnsi="Courier New" w:cs="Courier New" w:hint="default"/>
      </w:rPr>
    </w:lvl>
    <w:lvl w:ilvl="5" w:tplc="04140005" w:tentative="1">
      <w:start w:val="1"/>
      <w:numFmt w:val="bullet"/>
      <w:lvlText w:val=""/>
      <w:lvlJc w:val="left"/>
      <w:pPr>
        <w:ind w:left="7152" w:hanging="360"/>
      </w:pPr>
      <w:rPr>
        <w:rFonts w:ascii="Wingdings" w:hAnsi="Wingdings" w:hint="default"/>
      </w:rPr>
    </w:lvl>
    <w:lvl w:ilvl="6" w:tplc="04140001" w:tentative="1">
      <w:start w:val="1"/>
      <w:numFmt w:val="bullet"/>
      <w:lvlText w:val=""/>
      <w:lvlJc w:val="left"/>
      <w:pPr>
        <w:ind w:left="7872" w:hanging="360"/>
      </w:pPr>
      <w:rPr>
        <w:rFonts w:ascii="Symbol" w:hAnsi="Symbol" w:hint="default"/>
      </w:rPr>
    </w:lvl>
    <w:lvl w:ilvl="7" w:tplc="04140003" w:tentative="1">
      <w:start w:val="1"/>
      <w:numFmt w:val="bullet"/>
      <w:lvlText w:val="o"/>
      <w:lvlJc w:val="left"/>
      <w:pPr>
        <w:ind w:left="8592" w:hanging="360"/>
      </w:pPr>
      <w:rPr>
        <w:rFonts w:ascii="Courier New" w:hAnsi="Courier New" w:cs="Courier New" w:hint="default"/>
      </w:rPr>
    </w:lvl>
    <w:lvl w:ilvl="8" w:tplc="04140005" w:tentative="1">
      <w:start w:val="1"/>
      <w:numFmt w:val="bullet"/>
      <w:lvlText w:val=""/>
      <w:lvlJc w:val="left"/>
      <w:pPr>
        <w:ind w:left="9312" w:hanging="360"/>
      </w:pPr>
      <w:rPr>
        <w:rFonts w:ascii="Wingdings" w:hAnsi="Wingdings" w:hint="default"/>
      </w:rPr>
    </w:lvl>
  </w:abstractNum>
  <w:abstractNum w:abstractNumId="2" w15:restartNumberingAfterBreak="0">
    <w:nsid w:val="04EA2AEF"/>
    <w:multiLevelType w:val="hybridMultilevel"/>
    <w:tmpl w:val="75DE3D4A"/>
    <w:lvl w:ilvl="0" w:tplc="A93047C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877D9A"/>
    <w:multiLevelType w:val="hybridMultilevel"/>
    <w:tmpl w:val="C7B614C8"/>
    <w:lvl w:ilvl="0" w:tplc="A93047C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C91CCA"/>
    <w:multiLevelType w:val="hybridMultilevel"/>
    <w:tmpl w:val="4A2872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87F5586"/>
    <w:multiLevelType w:val="hybridMultilevel"/>
    <w:tmpl w:val="811A3204"/>
    <w:lvl w:ilvl="0" w:tplc="04140003">
      <w:start w:val="1"/>
      <w:numFmt w:val="bullet"/>
      <w:lvlText w:val="o"/>
      <w:lvlJc w:val="left"/>
      <w:pPr>
        <w:ind w:left="3600" w:hanging="360"/>
      </w:pPr>
      <w:rPr>
        <w:rFonts w:ascii="Courier New" w:hAnsi="Courier New" w:cs="Courier New" w:hint="default"/>
      </w:rPr>
    </w:lvl>
    <w:lvl w:ilvl="1" w:tplc="04140003">
      <w:start w:val="1"/>
      <w:numFmt w:val="bullet"/>
      <w:lvlText w:val="o"/>
      <w:lvlJc w:val="left"/>
      <w:pPr>
        <w:ind w:left="4320" w:hanging="360"/>
      </w:pPr>
      <w:rPr>
        <w:rFonts w:ascii="Courier New" w:hAnsi="Courier New" w:cs="Courier New" w:hint="default"/>
      </w:rPr>
    </w:lvl>
    <w:lvl w:ilvl="2" w:tplc="04140005" w:tentative="1">
      <w:start w:val="1"/>
      <w:numFmt w:val="bullet"/>
      <w:lvlText w:val=""/>
      <w:lvlJc w:val="left"/>
      <w:pPr>
        <w:ind w:left="5040" w:hanging="360"/>
      </w:pPr>
      <w:rPr>
        <w:rFonts w:ascii="Wingdings" w:hAnsi="Wingdings" w:hint="default"/>
      </w:rPr>
    </w:lvl>
    <w:lvl w:ilvl="3" w:tplc="04140001" w:tentative="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6" w15:restartNumberingAfterBreak="0">
    <w:nsid w:val="514048E7"/>
    <w:multiLevelType w:val="hybridMultilevel"/>
    <w:tmpl w:val="0456ACC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32578D4"/>
    <w:multiLevelType w:val="hybridMultilevel"/>
    <w:tmpl w:val="573060B4"/>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B5A22BE"/>
    <w:multiLevelType w:val="hybridMultilevel"/>
    <w:tmpl w:val="19900D2A"/>
    <w:lvl w:ilvl="0" w:tplc="04140001">
      <w:start w:val="1"/>
      <w:numFmt w:val="bullet"/>
      <w:lvlText w:val=""/>
      <w:lvlJc w:val="left"/>
      <w:pPr>
        <w:ind w:left="3192" w:hanging="360"/>
      </w:pPr>
      <w:rPr>
        <w:rFonts w:ascii="Symbol" w:hAnsi="Symbol" w:hint="default"/>
      </w:rPr>
    </w:lvl>
    <w:lvl w:ilvl="1" w:tplc="04140003" w:tentative="1">
      <w:start w:val="1"/>
      <w:numFmt w:val="bullet"/>
      <w:lvlText w:val="o"/>
      <w:lvlJc w:val="left"/>
      <w:pPr>
        <w:ind w:left="3912" w:hanging="360"/>
      </w:pPr>
      <w:rPr>
        <w:rFonts w:ascii="Courier New" w:hAnsi="Courier New" w:cs="Courier New" w:hint="default"/>
      </w:rPr>
    </w:lvl>
    <w:lvl w:ilvl="2" w:tplc="04140005" w:tentative="1">
      <w:start w:val="1"/>
      <w:numFmt w:val="bullet"/>
      <w:lvlText w:val=""/>
      <w:lvlJc w:val="left"/>
      <w:pPr>
        <w:ind w:left="4632" w:hanging="360"/>
      </w:pPr>
      <w:rPr>
        <w:rFonts w:ascii="Wingdings" w:hAnsi="Wingdings" w:hint="default"/>
      </w:rPr>
    </w:lvl>
    <w:lvl w:ilvl="3" w:tplc="04140001" w:tentative="1">
      <w:start w:val="1"/>
      <w:numFmt w:val="bullet"/>
      <w:lvlText w:val=""/>
      <w:lvlJc w:val="left"/>
      <w:pPr>
        <w:ind w:left="5352" w:hanging="360"/>
      </w:pPr>
      <w:rPr>
        <w:rFonts w:ascii="Symbol" w:hAnsi="Symbol" w:hint="default"/>
      </w:rPr>
    </w:lvl>
    <w:lvl w:ilvl="4" w:tplc="04140003" w:tentative="1">
      <w:start w:val="1"/>
      <w:numFmt w:val="bullet"/>
      <w:lvlText w:val="o"/>
      <w:lvlJc w:val="left"/>
      <w:pPr>
        <w:ind w:left="6072" w:hanging="360"/>
      </w:pPr>
      <w:rPr>
        <w:rFonts w:ascii="Courier New" w:hAnsi="Courier New" w:cs="Courier New" w:hint="default"/>
      </w:rPr>
    </w:lvl>
    <w:lvl w:ilvl="5" w:tplc="04140005" w:tentative="1">
      <w:start w:val="1"/>
      <w:numFmt w:val="bullet"/>
      <w:lvlText w:val=""/>
      <w:lvlJc w:val="left"/>
      <w:pPr>
        <w:ind w:left="6792" w:hanging="360"/>
      </w:pPr>
      <w:rPr>
        <w:rFonts w:ascii="Wingdings" w:hAnsi="Wingdings" w:hint="default"/>
      </w:rPr>
    </w:lvl>
    <w:lvl w:ilvl="6" w:tplc="04140001" w:tentative="1">
      <w:start w:val="1"/>
      <w:numFmt w:val="bullet"/>
      <w:lvlText w:val=""/>
      <w:lvlJc w:val="left"/>
      <w:pPr>
        <w:ind w:left="7512" w:hanging="360"/>
      </w:pPr>
      <w:rPr>
        <w:rFonts w:ascii="Symbol" w:hAnsi="Symbol" w:hint="default"/>
      </w:rPr>
    </w:lvl>
    <w:lvl w:ilvl="7" w:tplc="04140003" w:tentative="1">
      <w:start w:val="1"/>
      <w:numFmt w:val="bullet"/>
      <w:lvlText w:val="o"/>
      <w:lvlJc w:val="left"/>
      <w:pPr>
        <w:ind w:left="8232" w:hanging="360"/>
      </w:pPr>
      <w:rPr>
        <w:rFonts w:ascii="Courier New" w:hAnsi="Courier New" w:cs="Courier New" w:hint="default"/>
      </w:rPr>
    </w:lvl>
    <w:lvl w:ilvl="8" w:tplc="04140005" w:tentative="1">
      <w:start w:val="1"/>
      <w:numFmt w:val="bullet"/>
      <w:lvlText w:val=""/>
      <w:lvlJc w:val="left"/>
      <w:pPr>
        <w:ind w:left="8952" w:hanging="360"/>
      </w:pPr>
      <w:rPr>
        <w:rFonts w:ascii="Wingdings" w:hAnsi="Wingdings" w:hint="default"/>
      </w:rPr>
    </w:lvl>
  </w:abstractNum>
  <w:abstractNum w:abstractNumId="9" w15:restartNumberingAfterBreak="0">
    <w:nsid w:val="72904FDA"/>
    <w:multiLevelType w:val="hybridMultilevel"/>
    <w:tmpl w:val="D80A79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3"/>
  </w:num>
  <w:num w:numId="5">
    <w:abstractNumId w:val="2"/>
  </w:num>
  <w:num w:numId="6">
    <w:abstractNumId w:val="8"/>
  </w:num>
  <w:num w:numId="7">
    <w:abstractNumId w:val="1"/>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DA"/>
    <w:rsid w:val="00002DFD"/>
    <w:rsid w:val="00007048"/>
    <w:rsid w:val="000616B2"/>
    <w:rsid w:val="000B6A85"/>
    <w:rsid w:val="000C1B75"/>
    <w:rsid w:val="000C7003"/>
    <w:rsid w:val="000E67F4"/>
    <w:rsid w:val="000F053D"/>
    <w:rsid w:val="000F1E30"/>
    <w:rsid w:val="00115570"/>
    <w:rsid w:val="00120F17"/>
    <w:rsid w:val="00156DD8"/>
    <w:rsid w:val="00180F2E"/>
    <w:rsid w:val="001A0AB6"/>
    <w:rsid w:val="001A598F"/>
    <w:rsid w:val="00201437"/>
    <w:rsid w:val="0020359B"/>
    <w:rsid w:val="00204A1F"/>
    <w:rsid w:val="002333EF"/>
    <w:rsid w:val="00247FDA"/>
    <w:rsid w:val="002F04B9"/>
    <w:rsid w:val="00340D74"/>
    <w:rsid w:val="003A2DEE"/>
    <w:rsid w:val="003B7D66"/>
    <w:rsid w:val="003C65F8"/>
    <w:rsid w:val="003F0FAC"/>
    <w:rsid w:val="004129C3"/>
    <w:rsid w:val="00442B6D"/>
    <w:rsid w:val="0045029F"/>
    <w:rsid w:val="00467D0C"/>
    <w:rsid w:val="004A211B"/>
    <w:rsid w:val="004B3E7D"/>
    <w:rsid w:val="004F260A"/>
    <w:rsid w:val="00513098"/>
    <w:rsid w:val="00556801"/>
    <w:rsid w:val="0059085F"/>
    <w:rsid w:val="005C38A0"/>
    <w:rsid w:val="00606550"/>
    <w:rsid w:val="00663420"/>
    <w:rsid w:val="00690FB5"/>
    <w:rsid w:val="006935E5"/>
    <w:rsid w:val="006C42CC"/>
    <w:rsid w:val="006E2D8A"/>
    <w:rsid w:val="006F62C9"/>
    <w:rsid w:val="0071129C"/>
    <w:rsid w:val="00711F2D"/>
    <w:rsid w:val="0072636B"/>
    <w:rsid w:val="00740E99"/>
    <w:rsid w:val="00740F47"/>
    <w:rsid w:val="00743C60"/>
    <w:rsid w:val="007A1FCA"/>
    <w:rsid w:val="007A3228"/>
    <w:rsid w:val="007B368B"/>
    <w:rsid w:val="007C14E3"/>
    <w:rsid w:val="007D5EA2"/>
    <w:rsid w:val="0081120A"/>
    <w:rsid w:val="008818F6"/>
    <w:rsid w:val="008D78B7"/>
    <w:rsid w:val="008F0ADB"/>
    <w:rsid w:val="00957662"/>
    <w:rsid w:val="009706F7"/>
    <w:rsid w:val="00A13431"/>
    <w:rsid w:val="00A311A3"/>
    <w:rsid w:val="00A3549D"/>
    <w:rsid w:val="00A75DCE"/>
    <w:rsid w:val="00A75FDE"/>
    <w:rsid w:val="00A8517B"/>
    <w:rsid w:val="00A8779A"/>
    <w:rsid w:val="00A91735"/>
    <w:rsid w:val="00AA750B"/>
    <w:rsid w:val="00AE366E"/>
    <w:rsid w:val="00AF0E3E"/>
    <w:rsid w:val="00B13A87"/>
    <w:rsid w:val="00B14631"/>
    <w:rsid w:val="00B47600"/>
    <w:rsid w:val="00BE2894"/>
    <w:rsid w:val="00C04CF5"/>
    <w:rsid w:val="00C053E0"/>
    <w:rsid w:val="00C114C8"/>
    <w:rsid w:val="00C167CC"/>
    <w:rsid w:val="00C51100"/>
    <w:rsid w:val="00C6015B"/>
    <w:rsid w:val="00C67976"/>
    <w:rsid w:val="00C67BC8"/>
    <w:rsid w:val="00C72B89"/>
    <w:rsid w:val="00C763B8"/>
    <w:rsid w:val="00C8069A"/>
    <w:rsid w:val="00CC1F5E"/>
    <w:rsid w:val="00D17254"/>
    <w:rsid w:val="00D63795"/>
    <w:rsid w:val="00DF3370"/>
    <w:rsid w:val="00E03F4D"/>
    <w:rsid w:val="00E13C61"/>
    <w:rsid w:val="00E32853"/>
    <w:rsid w:val="00E37935"/>
    <w:rsid w:val="00E83018"/>
    <w:rsid w:val="00EB49CF"/>
    <w:rsid w:val="00EF7E68"/>
    <w:rsid w:val="00F104CD"/>
    <w:rsid w:val="00F4150E"/>
    <w:rsid w:val="00F448C1"/>
    <w:rsid w:val="00F96738"/>
    <w:rsid w:val="00FE63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C074A-D0D1-4C81-A9D0-47873B0B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47F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75F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2035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47FDA"/>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A75FDE"/>
    <w:rPr>
      <w:rFonts w:asciiTheme="majorHAnsi" w:eastAsiaTheme="majorEastAsia" w:hAnsiTheme="majorHAnsi" w:cstheme="majorBidi"/>
      <w:color w:val="2F5496" w:themeColor="accent1" w:themeShade="BF"/>
      <w:sz w:val="26"/>
      <w:szCs w:val="26"/>
    </w:rPr>
  </w:style>
  <w:style w:type="paragraph" w:styleId="Tittel">
    <w:name w:val="Title"/>
    <w:basedOn w:val="Normal"/>
    <w:next w:val="Normal"/>
    <w:link w:val="TittelTegn"/>
    <w:uiPriority w:val="10"/>
    <w:qFormat/>
    <w:rsid w:val="00A75F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75FDE"/>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foravsnitt"/>
    <w:link w:val="Overskrift3"/>
    <w:uiPriority w:val="9"/>
    <w:rsid w:val="0020359B"/>
    <w:rPr>
      <w:rFonts w:asciiTheme="majorHAnsi" w:eastAsiaTheme="majorEastAsia" w:hAnsiTheme="majorHAnsi" w:cstheme="majorBidi"/>
      <w:color w:val="1F3763" w:themeColor="accent1" w:themeShade="7F"/>
      <w:sz w:val="24"/>
      <w:szCs w:val="24"/>
    </w:rPr>
  </w:style>
  <w:style w:type="paragraph" w:styleId="Bobletekst">
    <w:name w:val="Balloon Text"/>
    <w:basedOn w:val="Normal"/>
    <w:link w:val="BobletekstTegn"/>
    <w:uiPriority w:val="99"/>
    <w:semiHidden/>
    <w:unhideWhenUsed/>
    <w:rsid w:val="003C65F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C65F8"/>
    <w:rPr>
      <w:rFonts w:ascii="Segoe UI" w:hAnsi="Segoe UI" w:cs="Segoe UI"/>
      <w:sz w:val="18"/>
      <w:szCs w:val="18"/>
    </w:rPr>
  </w:style>
  <w:style w:type="paragraph" w:styleId="Listeavsnitt">
    <w:name w:val="List Paragraph"/>
    <w:basedOn w:val="Normal"/>
    <w:uiPriority w:val="34"/>
    <w:qFormat/>
    <w:rsid w:val="00D63795"/>
    <w:pPr>
      <w:ind w:left="720"/>
      <w:contextualSpacing/>
    </w:pPr>
  </w:style>
  <w:style w:type="paragraph" w:customStyle="1" w:styleId="Ekstrastil1">
    <w:name w:val="Ekstra stil1"/>
    <w:basedOn w:val="Normal"/>
    <w:link w:val="Ekstrastil1Tegn"/>
    <w:qFormat/>
    <w:rsid w:val="00A8517B"/>
    <w:pPr>
      <w:spacing w:before="60" w:after="0" w:line="240" w:lineRule="auto"/>
    </w:pPr>
    <w:rPr>
      <w:rFonts w:ascii="Times New Roman" w:eastAsia="Times New Roman" w:hAnsi="Times New Roman" w:cs="Times New Roman"/>
      <w:color w:val="000000"/>
      <w:sz w:val="20"/>
      <w:szCs w:val="20"/>
      <w:lang w:eastAsia="nb-NO"/>
    </w:rPr>
  </w:style>
  <w:style w:type="character" w:customStyle="1" w:styleId="Ekstrastil1Tegn">
    <w:name w:val="Ekstra stil1 Tegn"/>
    <w:basedOn w:val="Standardskriftforavsnitt"/>
    <w:link w:val="Ekstrastil1"/>
    <w:rsid w:val="00A8517B"/>
    <w:rPr>
      <w:rFonts w:ascii="Times New Roman" w:eastAsia="Times New Roman" w:hAnsi="Times New Roman" w:cs="Times New Roman"/>
      <w:color w:val="000000"/>
      <w:sz w:val="20"/>
      <w:szCs w:val="20"/>
      <w:lang w:eastAsia="nb-NO"/>
    </w:rPr>
  </w:style>
  <w:style w:type="paragraph" w:styleId="Overskriftforinnholdsfortegnelse">
    <w:name w:val="TOC Heading"/>
    <w:basedOn w:val="Overskrift1"/>
    <w:next w:val="Normal"/>
    <w:uiPriority w:val="39"/>
    <w:unhideWhenUsed/>
    <w:qFormat/>
    <w:rsid w:val="00AF0E3E"/>
    <w:pPr>
      <w:outlineLvl w:val="9"/>
    </w:pPr>
    <w:rPr>
      <w:lang w:eastAsia="nb-NO"/>
    </w:rPr>
  </w:style>
  <w:style w:type="paragraph" w:styleId="INNH1">
    <w:name w:val="toc 1"/>
    <w:basedOn w:val="Normal"/>
    <w:next w:val="Normal"/>
    <w:autoRedefine/>
    <w:uiPriority w:val="39"/>
    <w:unhideWhenUsed/>
    <w:rsid w:val="00AF0E3E"/>
    <w:pPr>
      <w:spacing w:after="100"/>
    </w:pPr>
  </w:style>
  <w:style w:type="paragraph" w:styleId="INNH2">
    <w:name w:val="toc 2"/>
    <w:basedOn w:val="Normal"/>
    <w:next w:val="Normal"/>
    <w:autoRedefine/>
    <w:uiPriority w:val="39"/>
    <w:unhideWhenUsed/>
    <w:rsid w:val="00AF0E3E"/>
    <w:pPr>
      <w:spacing w:after="100"/>
      <w:ind w:left="220"/>
    </w:pPr>
  </w:style>
  <w:style w:type="paragraph" w:styleId="INNH3">
    <w:name w:val="toc 3"/>
    <w:basedOn w:val="Normal"/>
    <w:next w:val="Normal"/>
    <w:autoRedefine/>
    <w:uiPriority w:val="39"/>
    <w:unhideWhenUsed/>
    <w:rsid w:val="00AF0E3E"/>
    <w:pPr>
      <w:spacing w:after="100"/>
      <w:ind w:left="440"/>
    </w:pPr>
  </w:style>
  <w:style w:type="character" w:styleId="Hyperkobling">
    <w:name w:val="Hyperlink"/>
    <w:basedOn w:val="Standardskriftforavsnitt"/>
    <w:uiPriority w:val="99"/>
    <w:unhideWhenUsed/>
    <w:rsid w:val="00AF0E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664824">
      <w:bodyDiv w:val="1"/>
      <w:marLeft w:val="0"/>
      <w:marRight w:val="0"/>
      <w:marTop w:val="0"/>
      <w:marBottom w:val="0"/>
      <w:divBdr>
        <w:top w:val="none" w:sz="0" w:space="0" w:color="auto"/>
        <w:left w:val="none" w:sz="0" w:space="0" w:color="auto"/>
        <w:bottom w:val="none" w:sz="0" w:space="0" w:color="auto"/>
        <w:right w:val="none" w:sz="0" w:space="0" w:color="auto"/>
      </w:divBdr>
    </w:div>
    <w:div w:id="571309449">
      <w:bodyDiv w:val="1"/>
      <w:marLeft w:val="0"/>
      <w:marRight w:val="0"/>
      <w:marTop w:val="0"/>
      <w:marBottom w:val="0"/>
      <w:divBdr>
        <w:top w:val="none" w:sz="0" w:space="0" w:color="auto"/>
        <w:left w:val="none" w:sz="0" w:space="0" w:color="auto"/>
        <w:bottom w:val="none" w:sz="0" w:space="0" w:color="auto"/>
        <w:right w:val="none" w:sz="0" w:space="0" w:color="auto"/>
      </w:divBdr>
    </w:div>
    <w:div w:id="1204633115">
      <w:bodyDiv w:val="1"/>
      <w:marLeft w:val="0"/>
      <w:marRight w:val="0"/>
      <w:marTop w:val="0"/>
      <w:marBottom w:val="0"/>
      <w:divBdr>
        <w:top w:val="none" w:sz="0" w:space="0" w:color="auto"/>
        <w:left w:val="none" w:sz="0" w:space="0" w:color="auto"/>
        <w:bottom w:val="none" w:sz="0" w:space="0" w:color="auto"/>
        <w:right w:val="none" w:sz="0" w:space="0" w:color="auto"/>
      </w:divBdr>
    </w:div>
    <w:div w:id="1438066183">
      <w:bodyDiv w:val="1"/>
      <w:marLeft w:val="0"/>
      <w:marRight w:val="0"/>
      <w:marTop w:val="0"/>
      <w:marBottom w:val="0"/>
      <w:divBdr>
        <w:top w:val="none" w:sz="0" w:space="0" w:color="auto"/>
        <w:left w:val="none" w:sz="0" w:space="0" w:color="auto"/>
        <w:bottom w:val="none" w:sz="0" w:space="0" w:color="auto"/>
        <w:right w:val="none" w:sz="0" w:space="0" w:color="auto"/>
      </w:divBdr>
    </w:div>
    <w:div w:id="1518034951">
      <w:bodyDiv w:val="1"/>
      <w:marLeft w:val="0"/>
      <w:marRight w:val="0"/>
      <w:marTop w:val="0"/>
      <w:marBottom w:val="0"/>
      <w:divBdr>
        <w:top w:val="none" w:sz="0" w:space="0" w:color="auto"/>
        <w:left w:val="none" w:sz="0" w:space="0" w:color="auto"/>
        <w:bottom w:val="none" w:sz="0" w:space="0" w:color="auto"/>
        <w:right w:val="none" w:sz="0" w:space="0" w:color="auto"/>
      </w:divBdr>
    </w:div>
    <w:div w:id="174417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41824-8A0B-43B2-AEF2-488FA113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2153</Words>
  <Characters>11417</Characters>
  <Application>Microsoft Office Word</Application>
  <DocSecurity>4</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Øien, Jakob Nielsen</dc:creator>
  <cp:keywords/>
  <dc:description/>
  <cp:lastModifiedBy>Heidi R. Lindi</cp:lastModifiedBy>
  <cp:revision>2</cp:revision>
  <cp:lastPrinted>2018-09-28T11:25:00Z</cp:lastPrinted>
  <dcterms:created xsi:type="dcterms:W3CDTF">2018-11-14T16:29:00Z</dcterms:created>
  <dcterms:modified xsi:type="dcterms:W3CDTF">2018-11-14T16:29:00Z</dcterms:modified>
</cp:coreProperties>
</file>