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7AEC490" w:rsidP="55702056" w:rsidRDefault="47AEC490" w14:paraId="13E62382" w14:textId="56329BC4">
      <w:pPr>
        <w:spacing w:before="0" w:beforeAutospacing="off" w:after="160" w:afterAutospacing="off" w:line="257" w:lineRule="auto"/>
        <w:rPr>
          <w:rFonts w:ascii="Calibri" w:hAnsi="Calibri" w:eastAsia="Calibri" w:cs="Calibri"/>
          <w:b w:val="1"/>
          <w:bCs w:val="1"/>
          <w:noProof w:val="0"/>
          <w:sz w:val="22"/>
          <w:szCs w:val="22"/>
          <w:lang w:val="se-FI"/>
        </w:rPr>
      </w:pPr>
      <w:r w:rsidRPr="55702056" w:rsidR="47AEC490">
        <w:rPr>
          <w:rFonts w:ascii="Calibri" w:hAnsi="Calibri" w:eastAsia="Calibri" w:cs="Calibri"/>
          <w:b w:val="1"/>
          <w:bCs w:val="1"/>
          <w:noProof w:val="0"/>
          <w:sz w:val="22"/>
          <w:szCs w:val="22"/>
          <w:lang w:val="se-FI"/>
        </w:rPr>
        <w:t xml:space="preserve">Dieđáhus / Tiedote / </w:t>
      </w:r>
      <w:r w:rsidRPr="55702056" w:rsidR="315D7A28">
        <w:rPr>
          <w:rFonts w:ascii="Calibri" w:hAnsi="Calibri" w:eastAsia="Calibri" w:cs="Calibri"/>
          <w:b w:val="1"/>
          <w:bCs w:val="1"/>
          <w:noProof w:val="0"/>
          <w:sz w:val="22"/>
          <w:szCs w:val="22"/>
          <w:lang w:val="se-FI"/>
        </w:rPr>
        <w:t>Nyhetsmelding</w:t>
      </w:r>
    </w:p>
    <w:p w:rsidR="55702056" w:rsidP="55702056" w:rsidRDefault="55702056" w14:paraId="24DBC04E" w14:textId="468E11EE">
      <w:pPr>
        <w:pStyle w:val="Normal"/>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2"/>
          <w:szCs w:val="22"/>
          <w:lang w:val="en-GB" w:eastAsia="en-US" w:bidi="ar-SA"/>
        </w:rPr>
      </w:pPr>
    </w:p>
    <w:p w:rsidR="5237E4A6" w:rsidP="55702056" w:rsidRDefault="5237E4A6" w14:paraId="54FC2DB6" w14:textId="39483CDB">
      <w:pPr>
        <w:pStyle w:val="Normal"/>
        <w:spacing w:before="0" w:beforeAutospacing="off" w:after="160" w:afterAutospacing="off" w:line="276" w:lineRule="auto"/>
        <w:rPr>
          <w:rFonts w:ascii="Calibri" w:hAnsi="Calibri" w:eastAsia="Calibri" w:cs="Calibri"/>
          <w:noProof w:val="0"/>
          <w:color w:val="000000" w:themeColor="text1" w:themeTint="FF" w:themeShade="FF"/>
          <w:sz w:val="22"/>
          <w:szCs w:val="22"/>
          <w:lang w:val="se-FI"/>
        </w:rPr>
      </w:pPr>
      <w:r w:rsidRPr="632F4CDE" w:rsidR="0DDBA400">
        <w:rPr>
          <w:rFonts w:ascii="Calibri" w:hAnsi="Calibri" w:eastAsia="Calibri" w:cs="Calibri"/>
          <w:noProof w:val="0"/>
          <w:color w:val="000000" w:themeColor="text1" w:themeTint="FF" w:themeShade="FF"/>
          <w:sz w:val="22"/>
          <w:szCs w:val="22"/>
          <w:lang w:val="se-FI"/>
        </w:rPr>
        <w:t>Davvisámegiel</w:t>
      </w:r>
      <w:r w:rsidRPr="632F4CDE" w:rsidR="567D896C">
        <w:rPr>
          <w:rFonts w:ascii="Calibri" w:hAnsi="Calibri" w:eastAsia="Calibri" w:cs="Calibri"/>
          <w:noProof w:val="0"/>
          <w:color w:val="000000" w:themeColor="text1" w:themeTint="FF" w:themeShade="FF"/>
          <w:sz w:val="22"/>
          <w:szCs w:val="22"/>
          <w:lang w:val="se-FI"/>
        </w:rPr>
        <w:t>l</w:t>
      </w:r>
      <w:r w:rsidRPr="632F4CDE" w:rsidR="0DDBA400">
        <w:rPr>
          <w:rFonts w:ascii="Calibri" w:hAnsi="Calibri" w:eastAsia="Calibri" w:cs="Calibri"/>
          <w:noProof w:val="0"/>
          <w:color w:val="000000" w:themeColor="text1" w:themeTint="FF" w:themeShade="FF"/>
          <w:sz w:val="22"/>
          <w:szCs w:val="22"/>
          <w:lang w:val="se-FI"/>
        </w:rPr>
        <w:t>a</w:t>
      </w:r>
    </w:p>
    <w:p w:rsidR="77D6B69C" w:rsidP="01C27E88" w:rsidRDefault="77D6B69C" w14:paraId="27A655BC" w14:textId="12C9040A">
      <w:pPr>
        <w:pStyle w:val="Normal"/>
        <w:suppressLineNumbers w:val="0"/>
        <w:bidi w:val="0"/>
        <w:spacing w:before="0" w:beforeAutospacing="off" w:after="160" w:afterAutospacing="off" w:line="276" w:lineRule="auto"/>
        <w:ind/>
        <w:rPr>
          <w:rFonts w:ascii="Calibri" w:hAnsi="Calibri" w:eastAsia="Calibri" w:cs="Calibri"/>
          <w:noProof w:val="0"/>
          <w:color w:val="000000" w:themeColor="text1" w:themeTint="FF" w:themeShade="FF"/>
          <w:sz w:val="22"/>
          <w:szCs w:val="22"/>
          <w:lang w:val="se-FI"/>
        </w:rPr>
      </w:pPr>
      <w:r w:rsidRPr="01C27E88" w:rsidR="3042CC19">
        <w:rPr>
          <w:rFonts w:ascii="Calibri" w:hAnsi="Calibri" w:eastAsia="Calibri" w:cs="Calibri"/>
          <w:noProof w:val="0"/>
          <w:color w:val="000000" w:themeColor="text1" w:themeTint="FF" w:themeShade="FF"/>
          <w:sz w:val="22"/>
          <w:szCs w:val="22"/>
          <w:lang w:val="se-FI"/>
        </w:rPr>
        <w:t>Riikará</w:t>
      </w:r>
      <w:r w:rsidRPr="01C27E88" w:rsidR="04ABD0D3">
        <w:rPr>
          <w:rFonts w:ascii="Calibri" w:hAnsi="Calibri" w:eastAsia="Calibri" w:cs="Calibri"/>
          <w:noProof w:val="0"/>
          <w:color w:val="000000" w:themeColor="text1" w:themeTint="FF" w:themeShade="FF"/>
          <w:sz w:val="22"/>
          <w:szCs w:val="22"/>
          <w:lang w:val="se-FI"/>
        </w:rPr>
        <w:t>jit</w:t>
      </w:r>
      <w:r w:rsidRPr="01C27E88" w:rsidR="3042CC19">
        <w:rPr>
          <w:rFonts w:ascii="Calibri" w:hAnsi="Calibri" w:eastAsia="Calibri" w:cs="Calibri"/>
          <w:noProof w:val="0"/>
          <w:color w:val="000000" w:themeColor="text1" w:themeTint="FF" w:themeShade="FF"/>
          <w:sz w:val="22"/>
          <w:szCs w:val="22"/>
          <w:lang w:val="se-FI"/>
        </w:rPr>
        <w:t xml:space="preserve"> sáhtt</w:t>
      </w:r>
      <w:r w:rsidRPr="01C27E88" w:rsidR="0A75D998">
        <w:rPr>
          <w:rFonts w:ascii="Calibri" w:hAnsi="Calibri" w:eastAsia="Calibri" w:cs="Calibri"/>
          <w:noProof w:val="0"/>
          <w:color w:val="000000" w:themeColor="text1" w:themeTint="FF" w:themeShade="FF"/>
          <w:sz w:val="22"/>
          <w:szCs w:val="22"/>
          <w:lang w:val="se-FI"/>
        </w:rPr>
        <w:t>et</w:t>
      </w:r>
      <w:r w:rsidRPr="01C27E88" w:rsidR="3042CC19">
        <w:rPr>
          <w:rFonts w:ascii="Calibri" w:hAnsi="Calibri" w:eastAsia="Calibri" w:cs="Calibri"/>
          <w:noProof w:val="0"/>
          <w:color w:val="000000" w:themeColor="text1" w:themeTint="FF" w:themeShade="FF"/>
          <w:sz w:val="22"/>
          <w:szCs w:val="22"/>
          <w:lang w:val="se-FI"/>
        </w:rPr>
        <w:t xml:space="preserve"> váddudit sámebearrašiid mánáidsuodjalusa ja bearašrávvema bálvalusaid oažžuma, jos vánhemat dahje eará bearašlahtut ásset guovtte bealde ráji. Suoma ja Norgga lágat sierranit máŋgga áššis, ja dát vádduda rájiid rasttildeaddji ovttasbarggu. </w:t>
      </w:r>
    </w:p>
    <w:p w:rsidR="77D6B69C" w:rsidP="632F4CDE" w:rsidRDefault="77D6B69C" w14:paraId="4D2CEDE4" w14:textId="497AA8CB">
      <w:pPr>
        <w:pStyle w:val="Normal"/>
        <w:suppressLineNumbers w:val="0"/>
        <w:spacing w:before="0" w:beforeAutospacing="off" w:after="160" w:afterAutospacing="off" w:line="276" w:lineRule="auto"/>
        <w:ind/>
        <w:rPr>
          <w:rFonts w:ascii="Calibri" w:hAnsi="Calibri" w:eastAsia="Calibri" w:cs="Calibri"/>
          <w:noProof w:val="0"/>
          <w:sz w:val="22"/>
          <w:szCs w:val="22"/>
          <w:highlight w:val="yellow"/>
          <w:lang w:val="se-FI"/>
        </w:rPr>
      </w:pPr>
      <w:r w:rsidRPr="01C27E88" w:rsidR="18AC3318">
        <w:rPr>
          <w:rFonts w:ascii="Calibri" w:hAnsi="Calibri" w:eastAsia="Calibri" w:cs="Calibri"/>
          <w:noProof w:val="0"/>
          <w:color w:val="000000" w:themeColor="text1" w:themeTint="FF" w:themeShade="FF"/>
          <w:sz w:val="22"/>
          <w:szCs w:val="22"/>
          <w:lang w:val="se-FI"/>
        </w:rPr>
        <w:t>Lappi buresveadjinguovlu</w:t>
      </w:r>
      <w:r w:rsidRPr="01C27E88" w:rsidR="19156AE0">
        <w:rPr>
          <w:rFonts w:ascii="Calibri" w:hAnsi="Calibri" w:eastAsia="Calibri" w:cs="Calibri"/>
          <w:noProof w:val="0"/>
          <w:color w:val="000000" w:themeColor="text1" w:themeTint="FF" w:themeShade="FF"/>
          <w:sz w:val="22"/>
          <w:szCs w:val="22"/>
          <w:lang w:val="se-FI"/>
        </w:rPr>
        <w:t xml:space="preserve"> (LAPHA, FIN)</w:t>
      </w:r>
      <w:r w:rsidRPr="01C27E88" w:rsidR="18AC3318">
        <w:rPr>
          <w:rFonts w:ascii="Calibri" w:hAnsi="Calibri" w:eastAsia="Calibri" w:cs="Calibri"/>
          <w:noProof w:val="0"/>
          <w:color w:val="000000" w:themeColor="text1" w:themeTint="FF" w:themeShade="FF"/>
          <w:sz w:val="22"/>
          <w:szCs w:val="22"/>
          <w:lang w:val="se-FI"/>
        </w:rPr>
        <w:t>, Norgga na</w:t>
      </w:r>
      <w:r w:rsidRPr="01C27E88" w:rsidR="37DF0314">
        <w:rPr>
          <w:rFonts w:ascii="Calibri" w:hAnsi="Calibri" w:eastAsia="Calibri" w:cs="Calibri"/>
          <w:noProof w:val="0"/>
          <w:color w:val="000000" w:themeColor="text1" w:themeTint="FF" w:themeShade="FF"/>
          <w:sz w:val="22"/>
          <w:szCs w:val="22"/>
          <w:lang w:val="se-FI"/>
        </w:rPr>
        <w:t>šu</w:t>
      </w:r>
      <w:r w:rsidRPr="01C27E88" w:rsidR="18AC3318">
        <w:rPr>
          <w:rFonts w:ascii="Calibri" w:hAnsi="Calibri" w:eastAsia="Calibri" w:cs="Calibri"/>
          <w:noProof w:val="0"/>
          <w:color w:val="000000" w:themeColor="text1" w:themeTint="FF" w:themeShade="FF"/>
          <w:sz w:val="22"/>
          <w:szCs w:val="22"/>
          <w:lang w:val="se-FI"/>
        </w:rPr>
        <w:t xml:space="preserve">nála sámi gealboguovddáš </w:t>
      </w:r>
      <w:r w:rsidRPr="01C27E88" w:rsidR="010DB6DE">
        <w:rPr>
          <w:rFonts w:ascii="Calibri" w:hAnsi="Calibri" w:eastAsia="Calibri" w:cs="Calibri"/>
          <w:noProof w:val="0"/>
          <w:color w:val="000000" w:themeColor="text1" w:themeTint="FF" w:themeShade="FF"/>
          <w:sz w:val="22"/>
          <w:szCs w:val="22"/>
          <w:lang w:val="se-FI"/>
        </w:rPr>
        <w:t>(</w:t>
      </w:r>
      <w:r w:rsidRPr="01C27E88" w:rsidR="18AC3318">
        <w:rPr>
          <w:rFonts w:ascii="Calibri" w:hAnsi="Calibri" w:eastAsia="Calibri" w:cs="Calibri"/>
          <w:noProof w:val="0"/>
          <w:color w:val="000000" w:themeColor="text1" w:themeTint="FF" w:themeShade="FF"/>
          <w:sz w:val="22"/>
          <w:szCs w:val="22"/>
          <w:lang w:val="se-FI"/>
        </w:rPr>
        <w:t>NASAK/NASÁG</w:t>
      </w:r>
      <w:r w:rsidRPr="01C27E88" w:rsidR="65887B83">
        <w:rPr>
          <w:rFonts w:ascii="Calibri" w:hAnsi="Calibri" w:eastAsia="Calibri" w:cs="Calibri"/>
          <w:noProof w:val="0"/>
          <w:color w:val="000000" w:themeColor="text1" w:themeTint="FF" w:themeShade="FF"/>
          <w:sz w:val="22"/>
          <w:szCs w:val="22"/>
          <w:lang w:val="se-FI"/>
        </w:rPr>
        <w:t>, NOR)</w:t>
      </w:r>
      <w:r w:rsidRPr="01C27E88" w:rsidR="18AC3318">
        <w:rPr>
          <w:rFonts w:ascii="Calibri" w:hAnsi="Calibri" w:eastAsia="Calibri" w:cs="Calibri"/>
          <w:noProof w:val="0"/>
          <w:color w:val="000000" w:themeColor="text1" w:themeTint="FF" w:themeShade="FF"/>
          <w:sz w:val="22"/>
          <w:szCs w:val="22"/>
          <w:lang w:val="se-FI"/>
        </w:rPr>
        <w:t xml:space="preserve">, ja Kárášjoga gieldda mánáid, nuoraid ja bearrašiid ovttadat </w:t>
      </w:r>
      <w:r w:rsidRPr="01C27E88" w:rsidR="248646A6">
        <w:rPr>
          <w:rFonts w:ascii="Calibri" w:hAnsi="Calibri" w:eastAsia="Calibri" w:cs="Calibri"/>
          <w:noProof w:val="0"/>
          <w:color w:val="000000" w:themeColor="text1" w:themeTint="FF" w:themeShade="FF"/>
          <w:sz w:val="22"/>
          <w:szCs w:val="22"/>
          <w:lang w:val="se-FI"/>
        </w:rPr>
        <w:t xml:space="preserve">(NOR) </w:t>
      </w:r>
      <w:r w:rsidRPr="01C27E88" w:rsidR="18AC3318">
        <w:rPr>
          <w:rFonts w:ascii="Calibri" w:hAnsi="Calibri" w:eastAsia="Calibri" w:cs="Calibri"/>
          <w:noProof w:val="0"/>
          <w:color w:val="000000" w:themeColor="text1" w:themeTint="FF" w:themeShade="FF"/>
          <w:sz w:val="22"/>
          <w:szCs w:val="22"/>
          <w:lang w:val="se-FI"/>
        </w:rPr>
        <w:t xml:space="preserve">leat álggahan prošeavtta, </w:t>
      </w:r>
      <w:r w:rsidRPr="01C27E88" w:rsidR="18AC3318">
        <w:rPr>
          <w:rFonts w:ascii="Calibri" w:hAnsi="Calibri" w:eastAsia="Calibri" w:cs="Calibri"/>
          <w:noProof w:val="0"/>
          <w:color w:val="000000" w:themeColor="text1" w:themeTint="FF" w:themeShade="FF"/>
          <w:sz w:val="22"/>
          <w:szCs w:val="22"/>
          <w:lang w:val="se-FI"/>
        </w:rPr>
        <w:t>m</w:t>
      </w:r>
      <w:r w:rsidRPr="01C27E88" w:rsidR="563888C2">
        <w:rPr>
          <w:rFonts w:ascii="Calibri" w:hAnsi="Calibri" w:eastAsia="Calibri" w:cs="Calibri"/>
          <w:noProof w:val="0"/>
          <w:color w:val="000000" w:themeColor="text1" w:themeTint="FF" w:themeShade="FF"/>
          <w:sz w:val="22"/>
          <w:szCs w:val="22"/>
          <w:lang w:val="se-FI"/>
        </w:rPr>
        <w:t>ii</w:t>
      </w:r>
      <w:r w:rsidRPr="01C27E88" w:rsidR="6132D2A9">
        <w:rPr>
          <w:rFonts w:ascii="Calibri" w:hAnsi="Calibri" w:eastAsia="Calibri" w:cs="Calibri"/>
          <w:noProof w:val="0"/>
          <w:color w:val="000000" w:themeColor="text1" w:themeTint="FF" w:themeShade="FF"/>
          <w:sz w:val="22"/>
          <w:szCs w:val="22"/>
          <w:lang w:val="se-FI"/>
        </w:rPr>
        <w:t xml:space="preserve"> čielggad</w:t>
      </w:r>
      <w:r w:rsidRPr="01C27E88" w:rsidR="46BEE37E">
        <w:rPr>
          <w:rFonts w:ascii="Calibri" w:hAnsi="Calibri" w:eastAsia="Calibri" w:cs="Calibri"/>
          <w:noProof w:val="0"/>
          <w:color w:val="000000" w:themeColor="text1" w:themeTint="FF" w:themeShade="FF"/>
          <w:sz w:val="22"/>
          <w:szCs w:val="22"/>
          <w:lang w:val="se-FI"/>
        </w:rPr>
        <w:t>a</w:t>
      </w:r>
      <w:r w:rsidRPr="01C27E88" w:rsidR="18AC3318">
        <w:rPr>
          <w:rFonts w:ascii="Calibri" w:hAnsi="Calibri" w:eastAsia="Calibri" w:cs="Calibri"/>
          <w:noProof w:val="0"/>
          <w:color w:val="000000" w:themeColor="text1" w:themeTint="FF" w:themeShade="FF"/>
          <w:sz w:val="22"/>
          <w:szCs w:val="22"/>
          <w:lang w:val="se-FI"/>
        </w:rPr>
        <w:t xml:space="preserve"> </w:t>
      </w:r>
      <w:r w:rsidRPr="01C27E88" w:rsidR="6F89CDDA">
        <w:rPr>
          <w:rFonts w:ascii="Calibri" w:hAnsi="Calibri" w:eastAsia="Calibri" w:cs="Calibri"/>
          <w:noProof w:val="0"/>
          <w:sz w:val="22"/>
          <w:szCs w:val="22"/>
          <w:lang w:val="se-FI"/>
        </w:rPr>
        <w:t>rájiid rasttildeaddji ovttasbarggu čuolmma</w:t>
      </w:r>
      <w:r w:rsidRPr="01C27E88" w:rsidR="31D641E8">
        <w:rPr>
          <w:rFonts w:ascii="Calibri" w:hAnsi="Calibri" w:eastAsia="Calibri" w:cs="Calibri"/>
          <w:noProof w:val="0"/>
          <w:sz w:val="22"/>
          <w:szCs w:val="22"/>
          <w:lang w:val="se-FI"/>
        </w:rPr>
        <w:t>id</w:t>
      </w:r>
      <w:r w:rsidRPr="01C27E88" w:rsidR="6F89CDDA">
        <w:rPr>
          <w:rFonts w:ascii="Calibri" w:hAnsi="Calibri" w:eastAsia="Calibri" w:cs="Calibri"/>
          <w:noProof w:val="0"/>
          <w:sz w:val="22"/>
          <w:szCs w:val="22"/>
          <w:lang w:val="se-FI"/>
        </w:rPr>
        <w:t xml:space="preserve"> ja evttoh</w:t>
      </w:r>
      <w:r w:rsidRPr="01C27E88" w:rsidR="1D2A906A">
        <w:rPr>
          <w:rFonts w:ascii="Calibri" w:hAnsi="Calibri" w:eastAsia="Calibri" w:cs="Calibri"/>
          <w:noProof w:val="0"/>
          <w:sz w:val="22"/>
          <w:szCs w:val="22"/>
          <w:lang w:val="se-FI"/>
        </w:rPr>
        <w:t>a</w:t>
      </w:r>
      <w:r w:rsidRPr="01C27E88" w:rsidR="6F89CDDA">
        <w:rPr>
          <w:rFonts w:ascii="Calibri" w:hAnsi="Calibri" w:eastAsia="Calibri" w:cs="Calibri"/>
          <w:noProof w:val="0"/>
          <w:sz w:val="22"/>
          <w:szCs w:val="22"/>
          <w:lang w:val="se-FI"/>
        </w:rPr>
        <w:t xml:space="preserve"> čovdos</w:t>
      </w:r>
      <w:r w:rsidRPr="01C27E88" w:rsidR="276AE734">
        <w:rPr>
          <w:rFonts w:ascii="Calibri" w:hAnsi="Calibri" w:eastAsia="Calibri" w:cs="Calibri"/>
          <w:noProof w:val="0"/>
          <w:sz w:val="22"/>
          <w:szCs w:val="22"/>
          <w:lang w:val="se-FI"/>
        </w:rPr>
        <w:t>iid</w:t>
      </w:r>
      <w:r w:rsidRPr="01C27E88" w:rsidR="18AC3318">
        <w:rPr>
          <w:rFonts w:ascii="Calibri" w:hAnsi="Calibri" w:eastAsia="Calibri" w:cs="Calibri"/>
          <w:noProof w:val="0"/>
          <w:color w:val="000000" w:themeColor="text1" w:themeTint="FF" w:themeShade="FF"/>
          <w:sz w:val="22"/>
          <w:szCs w:val="22"/>
          <w:lang w:val="se-FI"/>
        </w:rPr>
        <w:t>.</w:t>
      </w:r>
      <w:r w:rsidRPr="01C27E88" w:rsidR="18AC3318">
        <w:rPr>
          <w:rFonts w:ascii="Calibri" w:hAnsi="Calibri" w:eastAsia="Calibri" w:cs="Calibri"/>
          <w:noProof w:val="0"/>
          <w:color w:val="000000" w:themeColor="text1" w:themeTint="FF" w:themeShade="FF"/>
          <w:sz w:val="22"/>
          <w:szCs w:val="22"/>
          <w:lang w:val="se-FI"/>
        </w:rPr>
        <w:t xml:space="preserve"> </w:t>
      </w:r>
      <w:r w:rsidRPr="01C27E88" w:rsidR="6289D199">
        <w:rPr>
          <w:rFonts w:ascii="Calibri" w:hAnsi="Calibri" w:eastAsia="Calibri" w:cs="Calibri"/>
          <w:noProof w:val="0"/>
          <w:sz w:val="22"/>
          <w:szCs w:val="22"/>
          <w:lang w:val="se-FI"/>
        </w:rPr>
        <w:t>Dárkkuhussan lea gávdnat vugiid, mo lágidit rá</w:t>
      </w:r>
      <w:r w:rsidRPr="01C27E88" w:rsidR="2BD1EB07">
        <w:rPr>
          <w:rFonts w:ascii="Calibri" w:hAnsi="Calibri" w:eastAsia="Calibri" w:cs="Calibri"/>
          <w:noProof w:val="0"/>
          <w:sz w:val="22"/>
          <w:szCs w:val="22"/>
          <w:lang w:val="se-FI"/>
        </w:rPr>
        <w:t>dje</w:t>
      </w:r>
      <w:r w:rsidRPr="01C27E88" w:rsidR="6289D199">
        <w:rPr>
          <w:rFonts w:ascii="Calibri" w:hAnsi="Calibri" w:eastAsia="Calibri" w:cs="Calibri"/>
          <w:noProof w:val="0"/>
          <w:sz w:val="22"/>
          <w:szCs w:val="22"/>
          <w:lang w:val="se-FI"/>
        </w:rPr>
        <w:t>rasttildeaddji bálvalusaid ja ovttasbarggu sámi mánáide ja bearrašiidda buoremussan.</w:t>
      </w:r>
      <w:r w:rsidRPr="01C27E88" w:rsidR="6289D199">
        <w:rPr>
          <w:rFonts w:ascii="Calibri" w:hAnsi="Calibri" w:eastAsia="Calibri" w:cs="Calibri"/>
          <w:noProof w:val="0"/>
          <w:color w:val="000000" w:themeColor="text1" w:themeTint="FF" w:themeShade="FF"/>
          <w:sz w:val="22"/>
          <w:szCs w:val="22"/>
          <w:lang w:val="se-FI"/>
        </w:rPr>
        <w:t xml:space="preserve"> Dan barg</w:t>
      </w:r>
      <w:r w:rsidRPr="01C27E88" w:rsidR="52F7B331">
        <w:rPr>
          <w:rFonts w:ascii="Calibri" w:hAnsi="Calibri" w:eastAsia="Calibri" w:cs="Calibri"/>
          <w:noProof w:val="0"/>
          <w:color w:val="000000" w:themeColor="text1" w:themeTint="FF" w:themeShade="FF"/>
          <w:sz w:val="22"/>
          <w:szCs w:val="22"/>
          <w:lang w:val="se-FI"/>
        </w:rPr>
        <w:t>gu ulbmilin lea</w:t>
      </w:r>
      <w:r w:rsidRPr="01C27E88" w:rsidR="6289D199">
        <w:rPr>
          <w:rFonts w:ascii="Calibri" w:hAnsi="Calibri" w:eastAsia="Calibri" w:cs="Calibri"/>
          <w:noProof w:val="0"/>
          <w:color w:val="000000" w:themeColor="text1" w:themeTint="FF" w:themeShade="FF"/>
          <w:sz w:val="22"/>
          <w:szCs w:val="22"/>
          <w:lang w:val="se-FI"/>
        </w:rPr>
        <w:t xml:space="preserve"> doaibm</w:t>
      </w:r>
      <w:r w:rsidRPr="01C27E88" w:rsidR="35BBE8B4">
        <w:rPr>
          <w:rFonts w:ascii="Calibri" w:hAnsi="Calibri" w:eastAsia="Calibri" w:cs="Calibri"/>
          <w:noProof w:val="0"/>
          <w:color w:val="000000" w:themeColor="text1" w:themeTint="FF" w:themeShade="FF"/>
          <w:sz w:val="22"/>
          <w:szCs w:val="22"/>
          <w:lang w:val="se-FI"/>
        </w:rPr>
        <w:t>at</w:t>
      </w:r>
      <w:r w:rsidRPr="01C27E88" w:rsidR="6289D199">
        <w:rPr>
          <w:rFonts w:ascii="Calibri" w:hAnsi="Calibri" w:eastAsia="Calibri" w:cs="Calibri"/>
          <w:noProof w:val="0"/>
          <w:color w:val="000000" w:themeColor="text1" w:themeTint="FF" w:themeShade="FF"/>
          <w:sz w:val="22"/>
          <w:szCs w:val="22"/>
          <w:lang w:val="se-FI"/>
        </w:rPr>
        <w:t xml:space="preserve"> ovdaprošeaktan boahttevaš prošektii, mii lea stuorit ja man ulbmilin lea </w:t>
      </w:r>
      <w:r w:rsidRPr="01C27E88" w:rsidR="78B64795">
        <w:rPr>
          <w:rFonts w:ascii="Calibri" w:hAnsi="Calibri" w:eastAsia="Calibri" w:cs="Calibri"/>
          <w:noProof w:val="0"/>
          <w:color w:val="000000" w:themeColor="text1" w:themeTint="FF" w:themeShade="FF"/>
          <w:sz w:val="22"/>
          <w:szCs w:val="22"/>
          <w:lang w:val="se-FI"/>
        </w:rPr>
        <w:t>iskat</w:t>
      </w:r>
      <w:r w:rsidRPr="01C27E88" w:rsidR="652F0D28">
        <w:rPr>
          <w:rFonts w:ascii="Calibri" w:hAnsi="Calibri" w:eastAsia="Calibri" w:cs="Calibri"/>
          <w:noProof w:val="0"/>
          <w:color w:val="000000" w:themeColor="text1" w:themeTint="FF" w:themeShade="FF"/>
          <w:sz w:val="22"/>
          <w:szCs w:val="22"/>
          <w:lang w:val="se-FI"/>
        </w:rPr>
        <w:t xml:space="preserve"> </w:t>
      </w:r>
      <w:r w:rsidRPr="01C27E88" w:rsidR="6289D199">
        <w:rPr>
          <w:rFonts w:ascii="Calibri" w:hAnsi="Calibri" w:eastAsia="Calibri" w:cs="Calibri"/>
          <w:noProof w:val="0"/>
          <w:color w:val="000000" w:themeColor="text1" w:themeTint="FF" w:themeShade="FF"/>
          <w:sz w:val="22"/>
          <w:szCs w:val="22"/>
          <w:lang w:val="se-FI"/>
        </w:rPr>
        <w:t>sámi mánáid ja bearrašiid rájiid rasttildeaddji bálvalusaid</w:t>
      </w:r>
      <w:r w:rsidRPr="01C27E88" w:rsidR="6289D199">
        <w:rPr>
          <w:rFonts w:ascii="Calibri" w:hAnsi="Calibri" w:eastAsia="Calibri" w:cs="Calibri"/>
          <w:noProof w:val="0"/>
          <w:sz w:val="22"/>
          <w:szCs w:val="22"/>
          <w:lang w:val="se-FI"/>
        </w:rPr>
        <w:t>.</w:t>
      </w:r>
    </w:p>
    <w:p w:rsidR="77D6B69C" w:rsidP="632F4CDE" w:rsidRDefault="77D6B69C" w14:paraId="7835B916" w14:textId="637B7AF0">
      <w:pPr>
        <w:pStyle w:val="Normal"/>
        <w:suppressLineNumbers w:val="0"/>
        <w:spacing w:before="0" w:beforeAutospacing="off" w:after="160" w:afterAutospacing="off" w:line="276" w:lineRule="auto"/>
        <w:ind/>
        <w:rPr>
          <w:rFonts w:ascii="Calibri" w:hAnsi="Calibri" w:eastAsia="Calibri" w:cs="Calibri"/>
          <w:noProof w:val="0"/>
          <w:sz w:val="22"/>
          <w:szCs w:val="22"/>
          <w:lang w:val="se-FI"/>
        </w:rPr>
      </w:pPr>
      <w:r w:rsidRPr="632F4CDE" w:rsidR="1EC7C7B5">
        <w:rPr>
          <w:rFonts w:ascii="Calibri" w:hAnsi="Calibri" w:eastAsia="Calibri" w:cs="Calibri"/>
          <w:noProof w:val="0"/>
          <w:color w:val="000000" w:themeColor="text1" w:themeTint="FF" w:themeShade="FF"/>
          <w:sz w:val="22"/>
          <w:szCs w:val="22"/>
          <w:lang w:val="se-FI"/>
        </w:rPr>
        <w:t>Prošeakta bistá 2.1.2025-30.6.2025 ja das</w:t>
      </w:r>
      <w:r w:rsidRPr="632F4CDE" w:rsidR="18AC3318">
        <w:rPr>
          <w:rFonts w:ascii="Calibri" w:hAnsi="Calibri" w:eastAsia="Calibri" w:cs="Calibri"/>
          <w:noProof w:val="0"/>
          <w:color w:val="000000" w:themeColor="text1" w:themeTint="FF" w:themeShade="FF"/>
          <w:sz w:val="22"/>
          <w:szCs w:val="22"/>
          <w:lang w:val="se-FI"/>
        </w:rPr>
        <w:t xml:space="preserve"> </w:t>
      </w:r>
      <w:r w:rsidRPr="632F4CDE" w:rsidR="18AC3318">
        <w:rPr>
          <w:rFonts w:ascii="Calibri" w:hAnsi="Calibri" w:eastAsia="Calibri" w:cs="Calibri"/>
          <w:noProof w:val="0"/>
          <w:color w:val="000000" w:themeColor="text1" w:themeTint="FF" w:themeShade="FF"/>
          <w:sz w:val="22"/>
          <w:szCs w:val="22"/>
          <w:lang w:val="se-FI"/>
        </w:rPr>
        <w:t>lea oasi ruhtadan Interreg Aurora.</w:t>
      </w:r>
      <w:r w:rsidRPr="632F4CDE" w:rsidR="2DEF85C2">
        <w:rPr>
          <w:rFonts w:ascii="Calibri" w:hAnsi="Calibri" w:eastAsia="Calibri" w:cs="Calibri"/>
          <w:noProof w:val="0"/>
          <w:color w:val="000000" w:themeColor="text1" w:themeTint="FF" w:themeShade="FF"/>
          <w:sz w:val="22"/>
          <w:szCs w:val="22"/>
          <w:lang w:val="se-FI"/>
        </w:rPr>
        <w:t xml:space="preserve"> </w:t>
      </w:r>
      <w:r w:rsidRPr="632F4CDE" w:rsidR="18AC3318">
        <w:rPr>
          <w:rFonts w:ascii="Calibri" w:hAnsi="Calibri" w:eastAsia="Calibri" w:cs="Calibri"/>
          <w:noProof w:val="0"/>
          <w:sz w:val="22"/>
          <w:szCs w:val="22"/>
          <w:lang w:val="se-FI"/>
        </w:rPr>
        <w:t xml:space="preserve">Prošeaktaovttasbargoguoimmit </w:t>
      </w:r>
      <w:r w:rsidRPr="632F4CDE" w:rsidR="59057F3F">
        <w:rPr>
          <w:rFonts w:ascii="Calibri" w:hAnsi="Calibri" w:eastAsia="Calibri" w:cs="Calibri"/>
          <w:noProof w:val="0"/>
          <w:sz w:val="22"/>
          <w:szCs w:val="22"/>
          <w:lang w:val="se-FI"/>
        </w:rPr>
        <w:t>barget ovttas</w:t>
      </w:r>
      <w:r w:rsidRPr="632F4CDE" w:rsidR="18AC3318">
        <w:rPr>
          <w:rFonts w:ascii="Calibri" w:hAnsi="Calibri" w:eastAsia="Calibri" w:cs="Calibri"/>
          <w:noProof w:val="0"/>
          <w:sz w:val="22"/>
          <w:szCs w:val="22"/>
          <w:lang w:val="se-FI"/>
        </w:rPr>
        <w:t xml:space="preserve"> Suoma ja Norgga sámedikkiiguin. </w:t>
      </w:r>
    </w:p>
    <w:p w:rsidR="77D6B69C" w:rsidP="55702056" w:rsidRDefault="77D6B69C" w14:paraId="07AA01A9" w14:textId="17FF3159">
      <w:pPr>
        <w:suppressLineNumbers w:val="0"/>
        <w:spacing w:before="0" w:beforeAutospacing="off" w:after="160" w:afterAutospacing="off" w:line="276" w:lineRule="auto"/>
        <w:ind/>
      </w:pPr>
      <w:r w:rsidRPr="632F4CDE" w:rsidR="18AC3318">
        <w:rPr>
          <w:rFonts w:ascii="Calibri" w:hAnsi="Calibri" w:eastAsia="Calibri" w:cs="Calibri"/>
          <w:noProof w:val="0"/>
          <w:sz w:val="22"/>
          <w:szCs w:val="22"/>
          <w:lang w:val="se-FI"/>
        </w:rPr>
        <w:t xml:space="preserve"> </w:t>
      </w:r>
    </w:p>
    <w:p w:rsidR="77D6B69C" w:rsidP="55702056" w:rsidRDefault="77D6B69C" w14:paraId="5344DE30" w14:textId="2D101C1E">
      <w:pPr>
        <w:suppressLineNumbers w:val="0"/>
        <w:spacing w:before="0" w:beforeAutospacing="off" w:after="160" w:afterAutospacing="off" w:line="276" w:lineRule="auto"/>
        <w:ind/>
      </w:pPr>
      <w:r w:rsidRPr="55702056" w:rsidR="3042CC19">
        <w:rPr>
          <w:rFonts w:ascii="Calibri" w:hAnsi="Calibri" w:eastAsia="Calibri" w:cs="Calibri"/>
          <w:noProof w:val="0"/>
          <w:color w:val="000000" w:themeColor="text1" w:themeTint="FF" w:themeShade="FF"/>
          <w:sz w:val="22"/>
          <w:szCs w:val="22"/>
          <w:lang w:val="se-FI"/>
        </w:rPr>
        <w:t>Oktavuođadieđut:</w:t>
      </w:r>
    </w:p>
    <w:p w:rsidR="77D6B69C" w:rsidP="55702056" w:rsidRDefault="77D6B69C" w14:paraId="6A57798E" w14:textId="0F4919B9">
      <w:pPr>
        <w:suppressLineNumbers w:val="0"/>
        <w:spacing w:before="0" w:beforeAutospacing="off" w:after="0" w:afterAutospacing="off" w:line="276" w:lineRule="auto"/>
        <w:ind/>
        <w:rPr>
          <w:rFonts w:ascii="Calibri" w:hAnsi="Calibri" w:eastAsia="Calibri" w:cs="Calibri"/>
          <w:noProof w:val="0"/>
          <w:color w:val="000000" w:themeColor="text1" w:themeTint="FF" w:themeShade="FF"/>
          <w:sz w:val="22"/>
          <w:szCs w:val="22"/>
          <w:lang w:val="se-FI"/>
        </w:rPr>
      </w:pPr>
      <w:r w:rsidRPr="55702056" w:rsidR="3042CC19">
        <w:rPr>
          <w:rFonts w:ascii="Calibri" w:hAnsi="Calibri" w:eastAsia="Calibri" w:cs="Calibri"/>
          <w:noProof w:val="0"/>
          <w:color w:val="000000" w:themeColor="text1" w:themeTint="FF" w:themeShade="FF"/>
          <w:sz w:val="22"/>
          <w:szCs w:val="22"/>
          <w:lang w:val="se-FI"/>
        </w:rPr>
        <w:t>Heini Huhtamella, prošeaktaáššedovdi, Lappi buresveadjinguovlu</w:t>
      </w:r>
    </w:p>
    <w:p w:rsidR="77D6B69C" w:rsidP="55702056" w:rsidRDefault="77D6B69C" w14:paraId="19524FF8" w14:textId="04DA9E32">
      <w:pPr>
        <w:pStyle w:val="Normal"/>
        <w:suppressLineNumbers w:val="0"/>
        <w:spacing w:before="0" w:beforeAutospacing="off" w:after="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55702056" w:rsidR="3042CC19">
        <w:rPr>
          <w:rFonts w:ascii="Calibri" w:hAnsi="Calibri" w:eastAsia="Calibri" w:cs="Calibri"/>
          <w:b w:val="0"/>
          <w:bCs w:val="0"/>
          <w:i w:val="0"/>
          <w:iCs w:val="0"/>
          <w:caps w:val="0"/>
          <w:smallCaps w:val="0"/>
          <w:noProof w:val="0"/>
          <w:color w:val="000000" w:themeColor="text1" w:themeTint="FF" w:themeShade="FF"/>
          <w:sz w:val="22"/>
          <w:szCs w:val="22"/>
          <w:lang w:val="en-GB"/>
        </w:rPr>
        <w:t>+358 40 677 1381</w:t>
      </w:r>
    </w:p>
    <w:p w:rsidR="77D6B69C" w:rsidP="55702056" w:rsidRDefault="77D6B69C" w14:paraId="62476B48" w14:textId="3E291A0B">
      <w:pPr>
        <w:pStyle w:val="Normal"/>
        <w:suppressLineNumbers w:val="0"/>
        <w:spacing w:before="0" w:beforeAutospacing="off" w:after="24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55702056" w:rsidR="3042CC19">
        <w:rPr>
          <w:rFonts w:ascii="Calibri" w:hAnsi="Calibri" w:eastAsia="Calibri" w:cs="Calibri"/>
          <w:b w:val="0"/>
          <w:bCs w:val="0"/>
          <w:i w:val="0"/>
          <w:iCs w:val="0"/>
          <w:caps w:val="0"/>
          <w:smallCaps w:val="0"/>
          <w:noProof w:val="0"/>
          <w:color w:val="000000" w:themeColor="text1" w:themeTint="FF" w:themeShade="FF"/>
          <w:sz w:val="22"/>
          <w:szCs w:val="22"/>
          <w:lang w:val="en-GB"/>
        </w:rPr>
        <w:t>heini.huhtamella@lapha.fi</w:t>
      </w:r>
    </w:p>
    <w:p w:rsidR="77D6B69C" w:rsidP="55702056" w:rsidRDefault="77D6B69C" w14:paraId="33244ED9" w14:textId="353F6968">
      <w:pPr>
        <w:suppressLineNumbers w:val="0"/>
        <w:spacing w:before="0" w:beforeAutospacing="off" w:after="0" w:afterAutospacing="off" w:line="276" w:lineRule="auto"/>
        <w:ind/>
        <w:rPr>
          <w:rFonts w:ascii="Calibri" w:hAnsi="Calibri" w:eastAsia="Calibri" w:cs="Calibri"/>
          <w:noProof w:val="0"/>
          <w:color w:val="000000" w:themeColor="text1" w:themeTint="FF" w:themeShade="FF"/>
          <w:sz w:val="22"/>
          <w:szCs w:val="22"/>
          <w:lang w:val="se-FI"/>
        </w:rPr>
      </w:pPr>
      <w:r w:rsidRPr="55702056" w:rsidR="3042CC19">
        <w:rPr>
          <w:rFonts w:ascii="Calibri" w:hAnsi="Calibri" w:eastAsia="Calibri" w:cs="Calibri"/>
          <w:noProof w:val="0"/>
          <w:color w:val="000000" w:themeColor="text1" w:themeTint="FF" w:themeShade="FF"/>
          <w:sz w:val="22"/>
          <w:szCs w:val="22"/>
          <w:lang w:val="se-FI"/>
        </w:rPr>
        <w:t>Trine Solbakk, prošeaktaáššedovdi / erenoamášpsykologa, NASÁG</w:t>
      </w:r>
    </w:p>
    <w:p w:rsidR="77D6B69C" w:rsidP="55702056" w:rsidRDefault="77D6B69C" w14:paraId="73E9E009" w14:textId="634EA67D">
      <w:pPr>
        <w:pStyle w:val="Normal"/>
        <w:suppressLineNumbers w:val="0"/>
        <w:spacing w:before="0" w:beforeAutospacing="off" w:after="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55702056" w:rsidR="3042CC19">
        <w:rPr>
          <w:rFonts w:ascii="Calibri" w:hAnsi="Calibri" w:eastAsia="Calibri" w:cs="Calibri"/>
          <w:b w:val="0"/>
          <w:bCs w:val="0"/>
          <w:i w:val="0"/>
          <w:iCs w:val="0"/>
          <w:caps w:val="0"/>
          <w:smallCaps w:val="0"/>
          <w:noProof w:val="0"/>
          <w:color w:val="000000" w:themeColor="text1" w:themeTint="FF" w:themeShade="FF"/>
          <w:sz w:val="22"/>
          <w:szCs w:val="22"/>
          <w:lang w:val="en-GB"/>
        </w:rPr>
        <w:t>+47 466 16 253</w:t>
      </w:r>
    </w:p>
    <w:p w:rsidR="77D6B69C" w:rsidP="55702056" w:rsidRDefault="77D6B69C" w14:paraId="14C6CCC7" w14:textId="681F594E">
      <w:pPr>
        <w:pStyle w:val="Normal"/>
        <w:suppressLineNumbers w:val="0"/>
        <w:spacing w:before="0" w:beforeAutospacing="off" w:after="24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55702056" w:rsidR="3042CC19">
        <w:rPr>
          <w:rFonts w:ascii="Calibri" w:hAnsi="Calibri" w:eastAsia="Calibri" w:cs="Calibri"/>
          <w:b w:val="0"/>
          <w:bCs w:val="0"/>
          <w:i w:val="0"/>
          <w:iCs w:val="0"/>
          <w:caps w:val="0"/>
          <w:smallCaps w:val="0"/>
          <w:noProof w:val="0"/>
          <w:color w:val="000000" w:themeColor="text1" w:themeTint="FF" w:themeShade="FF"/>
          <w:sz w:val="22"/>
          <w:szCs w:val="22"/>
          <w:lang w:val="en-GB"/>
        </w:rPr>
        <w:t>trine.solbakk@bufetat.no</w:t>
      </w:r>
    </w:p>
    <w:p w:rsidR="77D6B69C" w:rsidP="55702056" w:rsidRDefault="77D6B69C" w14:paraId="7452F544" w14:textId="7FFA2B5B">
      <w:pPr>
        <w:suppressLineNumbers w:val="0"/>
        <w:spacing w:before="0" w:beforeAutospacing="off" w:after="0" w:afterAutospacing="off" w:line="276" w:lineRule="auto"/>
        <w:ind/>
        <w:rPr>
          <w:rFonts w:ascii="Calibri" w:hAnsi="Calibri" w:eastAsia="Calibri" w:cs="Calibri"/>
          <w:noProof w:val="0"/>
          <w:color w:val="000000" w:themeColor="text1" w:themeTint="FF" w:themeShade="FF"/>
          <w:sz w:val="22"/>
          <w:szCs w:val="22"/>
          <w:lang w:val="se-FI"/>
        </w:rPr>
      </w:pPr>
      <w:r w:rsidRPr="55702056" w:rsidR="3042CC19">
        <w:rPr>
          <w:rFonts w:ascii="Calibri" w:hAnsi="Calibri" w:eastAsia="Calibri" w:cs="Calibri"/>
          <w:noProof w:val="0"/>
          <w:color w:val="000000" w:themeColor="text1" w:themeTint="FF" w:themeShade="FF"/>
          <w:sz w:val="22"/>
          <w:szCs w:val="22"/>
          <w:lang w:val="en-US"/>
        </w:rPr>
        <w:t>Karen Marie Joks</w:t>
      </w:r>
      <w:r w:rsidRPr="55702056" w:rsidR="6F767F53">
        <w:rPr>
          <w:rFonts w:ascii="Calibri" w:hAnsi="Calibri" w:eastAsia="Calibri" w:cs="Calibri"/>
          <w:noProof w:val="0"/>
          <w:color w:val="000000" w:themeColor="text1" w:themeTint="FF" w:themeShade="FF"/>
          <w:sz w:val="22"/>
          <w:szCs w:val="22"/>
          <w:lang w:val="en-US"/>
        </w:rPr>
        <w:t>-Nasr</w:t>
      </w:r>
      <w:r w:rsidRPr="55702056" w:rsidR="3042CC19">
        <w:rPr>
          <w:rFonts w:ascii="Calibri" w:hAnsi="Calibri" w:eastAsia="Calibri" w:cs="Calibri"/>
          <w:noProof w:val="0"/>
          <w:color w:val="000000" w:themeColor="text1" w:themeTint="FF" w:themeShade="FF"/>
          <w:sz w:val="22"/>
          <w:szCs w:val="22"/>
          <w:lang w:val="en-US"/>
        </w:rPr>
        <w:t xml:space="preserve">, </w:t>
      </w:r>
      <w:r w:rsidRPr="55702056" w:rsidR="3042CC19">
        <w:rPr>
          <w:rFonts w:ascii="Calibri" w:hAnsi="Calibri" w:eastAsia="Calibri" w:cs="Calibri"/>
          <w:noProof w:val="0"/>
          <w:color w:val="000000" w:themeColor="text1" w:themeTint="FF" w:themeShade="FF"/>
          <w:sz w:val="22"/>
          <w:szCs w:val="22"/>
          <w:lang w:val="se-FI"/>
        </w:rPr>
        <w:t>mánáidsuodjalusa jođiheadji, Kárášjoga gielda</w:t>
      </w:r>
    </w:p>
    <w:p w:rsidR="77D6B69C" w:rsidP="55702056" w:rsidRDefault="77D6B69C" w14:paraId="0FB9683F" w14:textId="07856AB0">
      <w:pPr>
        <w:pStyle w:val="Normal"/>
        <w:suppressLineNumbers w:val="0"/>
        <w:spacing w:before="0" w:beforeAutospacing="off" w:after="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55702056" w:rsidR="3042CC19">
        <w:rPr>
          <w:rFonts w:ascii="Calibri" w:hAnsi="Calibri" w:eastAsia="Calibri" w:cs="Calibri"/>
          <w:b w:val="0"/>
          <w:bCs w:val="0"/>
          <w:i w:val="0"/>
          <w:iCs w:val="0"/>
          <w:caps w:val="0"/>
          <w:smallCaps w:val="0"/>
          <w:noProof w:val="0"/>
          <w:color w:val="000000" w:themeColor="text1" w:themeTint="FF" w:themeShade="FF"/>
          <w:sz w:val="22"/>
          <w:szCs w:val="22"/>
          <w:lang w:val="en-GB"/>
        </w:rPr>
        <w:t>+47 930 20 769</w:t>
      </w:r>
    </w:p>
    <w:p w:rsidR="77D6B69C" w:rsidP="01C27E88" w:rsidRDefault="77D6B69C" w14:paraId="2A5D7054" w14:textId="1C76042E">
      <w:pPr>
        <w:suppressLineNumbers w:val="0"/>
        <w:spacing w:before="0" w:beforeAutospacing="off" w:after="0" w:afterAutospacing="off" w:line="276" w:lineRule="auto"/>
        <w:ind/>
        <w:rPr>
          <w:rFonts w:ascii="Calibri" w:hAnsi="Calibri" w:eastAsia="Calibri" w:cs="Calibri"/>
          <w:b w:val="0"/>
          <w:bCs w:val="0"/>
          <w:i w:val="0"/>
          <w:iCs w:val="0"/>
          <w:caps w:val="0"/>
          <w:smallCaps w:val="0"/>
          <w:color w:val="000000" w:themeColor="text1" w:themeTint="FF" w:themeShade="FF"/>
          <w:sz w:val="22"/>
          <w:szCs w:val="22"/>
        </w:rPr>
      </w:pPr>
      <w:r w:rsidRPr="01C27E88" w:rsidR="3042CC19">
        <w:rPr>
          <w:rFonts w:ascii="Calibri" w:hAnsi="Calibri" w:eastAsia="Calibri" w:cs="Calibri"/>
          <w:b w:val="0"/>
          <w:bCs w:val="0"/>
          <w:i w:val="0"/>
          <w:iCs w:val="0"/>
          <w:caps w:val="0"/>
          <w:smallCaps w:val="0"/>
          <w:color w:val="000000" w:themeColor="text1" w:themeTint="FF" w:themeShade="FF"/>
          <w:sz w:val="22"/>
          <w:szCs w:val="22"/>
          <w:lang w:eastAsia="en-US" w:bidi="ar-SA"/>
        </w:rPr>
        <w:t>karen.marie.joks@karasjok.kommune.no</w:t>
      </w:r>
    </w:p>
    <w:p w:rsidR="77D6B69C" w:rsidP="55702056" w:rsidRDefault="77D6B69C" w14:paraId="6688A109" w14:textId="7DA4C20B">
      <w:pPr>
        <w:pStyle w:val="Normal"/>
        <w:suppressLineNumbers w:val="0"/>
        <w:spacing w:before="0" w:beforeAutospacing="off" w:after="160" w:afterAutospacing="off" w:line="276" w:lineRule="auto"/>
        <w:ind/>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2"/>
          <w:szCs w:val="22"/>
          <w:lang w:val="en-GB" w:eastAsia="en-US" w:bidi="ar-SA"/>
        </w:rPr>
      </w:pPr>
    </w:p>
    <w:p w:rsidR="55702056" w:rsidRDefault="55702056" w14:paraId="0F692C73" w14:textId="27F5CC6C">
      <w:r>
        <w:br w:type="page"/>
      </w:r>
    </w:p>
    <w:p w:rsidR="55702056" w:rsidP="55702056" w:rsidRDefault="55702056" w14:paraId="465EEC06" w14:textId="4C0B428E">
      <w:pPr>
        <w:pStyle w:val="Normal"/>
        <w:suppressLineNumbers w:val="0"/>
        <w:bidi w:val="0"/>
        <w:spacing w:before="0" w:beforeAutospacing="off" w:after="160" w:afterAutospacing="off" w:line="276" w:lineRule="auto"/>
        <w:ind w:left="0" w:right="0"/>
        <w:jc w:val="left"/>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2"/>
          <w:szCs w:val="22"/>
          <w:lang w:val="en-GB" w:eastAsia="en-US" w:bidi="ar-SA"/>
        </w:rPr>
      </w:pPr>
    </w:p>
    <w:p w:rsidR="1F5D53DC" w:rsidP="55702056" w:rsidRDefault="1F5D53DC" w14:paraId="00248F94" w14:textId="64CC40D5">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pPr>
      <w:r w:rsidRPr="55702056" w:rsidR="1F5D53DC">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Suomi</w:t>
      </w:r>
    </w:p>
    <w:p w:rsidR="738EE9BE" w:rsidP="55702056" w:rsidRDefault="738EE9BE" w14:paraId="023E2F18" w14:textId="7385CBA5">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Valtio</w:t>
      </w:r>
      <w:r w:rsidRPr="55702056" w:rsidR="29C96D18">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iden</w:t>
      </w:r>
      <w:r w:rsidRPr="55702056" w:rsidR="29C96D18">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29C96D18">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välinen</w:t>
      </w:r>
      <w:r w:rsidRPr="55702056" w:rsidR="29C96D18">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raja</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voi</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vaikeuttaa</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saamelaisten</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perheiden</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lastensuojelun</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ja</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perheneuvon</w:t>
      </w:r>
      <w:r w:rsidRPr="55702056" w:rsidR="02ED490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nan</w:t>
      </w:r>
      <w:r w:rsidRPr="55702056" w:rsidR="02ED490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02ED490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palveluiden</w:t>
      </w:r>
      <w:r w:rsidRPr="55702056" w:rsidR="02ED490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02ED490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saantia</w:t>
      </w:r>
      <w:r w:rsidRPr="55702056" w:rsidR="02ED490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jos</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vanhemmat</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tai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muut</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perheenjäsenet</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asuvat</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eri</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puolilla</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rajaa</w:t>
      </w: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Suomen</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ja</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Norjan</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lait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eriävat</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monessa</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69D9F63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ja</w:t>
      </w:r>
      <w:r w:rsidRPr="55702056" w:rsidR="69D9F63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69D9F63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tämä</w:t>
      </w:r>
      <w:r w:rsidRPr="55702056" w:rsidR="69D9F634">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vaikeuttaa</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rajat</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ylittävää</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yhteistyötä</w:t>
      </w:r>
      <w:r w:rsidRPr="55702056" w:rsidR="721D36C0">
        <w:rPr>
          <w:rFonts w:ascii="Calibri" w:hAnsi="Calibri" w:eastAsia="Calibri" w:cs="Calibri"/>
          <w:b w:val="0"/>
          <w:bCs w:val="0"/>
          <w:i w:val="0"/>
          <w:iCs w:val="0"/>
          <w:caps w:val="0"/>
          <w:smallCaps w:val="0"/>
          <w:noProof w:val="0"/>
          <w:color w:val="000000" w:themeColor="text1" w:themeTint="FF" w:themeShade="FF"/>
          <w:sz w:val="22"/>
          <w:szCs w:val="22"/>
          <w:lang w:val="en-GB" w:eastAsia="en-US" w:bidi="ar-SA"/>
        </w:rPr>
        <w:t xml:space="preserve">. </w:t>
      </w:r>
    </w:p>
    <w:p w:rsidR="0EED0F80" w:rsidP="01C27E88" w:rsidRDefault="0EED0F80" w14:paraId="7DC7C175" w14:textId="6F9B35C3">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en-GB"/>
        </w:rPr>
      </w:pP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Lapin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hyvinvointialue</w:t>
      </w:r>
      <w:r w:rsidRPr="01C27E88" w:rsidR="0407C3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(Lapha, FI</w:t>
      </w:r>
      <w:r w:rsidRPr="01C27E88" w:rsidR="177FB529">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01C27E88" w:rsidR="0407C35A">
        <w:rPr>
          <w:rFonts w:ascii="Calibri" w:hAnsi="Calibri" w:eastAsia="Calibri" w:cs="Calibri"/>
          <w:b w:val="0"/>
          <w:bCs w:val="0"/>
          <w:i w:val="0"/>
          <w:iCs w:val="0"/>
          <w:caps w:val="0"/>
          <w:smallCaps w:val="0"/>
          <w:noProof w:val="0"/>
          <w:color w:val="000000" w:themeColor="text1" w:themeTint="FF" w:themeShade="FF"/>
          <w:sz w:val="22"/>
          <w:szCs w:val="22"/>
          <w:lang w:val="en-GB"/>
        </w:rPr>
        <w:t>)</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Norjan</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kansallinen</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saamelaisten</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osaamiskeskus</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25CFD3B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NASAK</w:t>
      </w:r>
      <w:r w:rsidRPr="01C27E88" w:rsidR="6858D197">
        <w:rPr>
          <w:rFonts w:ascii="Calibri" w:hAnsi="Calibri" w:eastAsia="Calibri" w:cs="Calibri"/>
          <w:b w:val="0"/>
          <w:bCs w:val="0"/>
          <w:i w:val="0"/>
          <w:iCs w:val="0"/>
          <w:caps w:val="0"/>
          <w:smallCaps w:val="0"/>
          <w:noProof w:val="0"/>
          <w:color w:val="000000" w:themeColor="text1" w:themeTint="FF" w:themeShade="FF"/>
          <w:sz w:val="22"/>
          <w:szCs w:val="22"/>
          <w:lang w:val="en-GB"/>
        </w:rPr>
        <w:t>, NO</w:t>
      </w:r>
      <w:r w:rsidRPr="01C27E88" w:rsidR="06D3DEA4">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01C27E88" w:rsidR="6858D1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ja</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Kaarasjoen</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kunnan</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lasten</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nuorten</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ja</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perheiden</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yksikkö</w:t>
      </w:r>
      <w:r w:rsidRPr="01C27E88" w:rsidR="565B8D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8EB89B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(NOR) </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ovat</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44D00E10">
        <w:rPr>
          <w:rFonts w:ascii="Calibri" w:hAnsi="Calibri" w:eastAsia="Calibri" w:cs="Calibri"/>
          <w:b w:val="0"/>
          <w:bCs w:val="0"/>
          <w:i w:val="0"/>
          <w:iCs w:val="0"/>
          <w:caps w:val="0"/>
          <w:smallCaps w:val="0"/>
          <w:noProof w:val="0"/>
          <w:color w:val="000000" w:themeColor="text1" w:themeTint="FF" w:themeShade="FF"/>
          <w:sz w:val="22"/>
          <w:szCs w:val="22"/>
          <w:lang w:val="en-GB"/>
        </w:rPr>
        <w:t>käynnistäneet</w:t>
      </w:r>
      <w:r w:rsidRPr="01C27E88" w:rsidR="44D00E1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projektin</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jonka</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aikana</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kartoitetaan</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rajat</w:t>
      </w:r>
      <w:r w:rsidRPr="01C27E88" w:rsidR="3CBFE6EC">
        <w:rPr>
          <w:rFonts w:ascii="Calibri" w:hAnsi="Calibri" w:eastAsia="Calibri" w:cs="Calibri"/>
          <w:b w:val="0"/>
          <w:bCs w:val="0"/>
          <w:i w:val="0"/>
          <w:iCs w:val="0"/>
          <w:caps w:val="0"/>
          <w:smallCaps w:val="0"/>
          <w:noProof w:val="0"/>
          <w:color w:val="auto"/>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ylittävään</w:t>
      </w:r>
      <w:r w:rsidRPr="01C27E88" w:rsidR="3CBFE6EC">
        <w:rPr>
          <w:rFonts w:ascii="Calibri" w:hAnsi="Calibri" w:eastAsia="Calibri" w:cs="Calibri"/>
          <w:b w:val="0"/>
          <w:bCs w:val="0"/>
          <w:i w:val="0"/>
          <w:iCs w:val="0"/>
          <w:caps w:val="0"/>
          <w:smallCaps w:val="0"/>
          <w:noProof w:val="0"/>
          <w:color w:val="auto"/>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yhteistyöhön</w:t>
      </w:r>
      <w:r w:rsidRPr="01C27E88" w:rsidR="3CBFE6EC">
        <w:rPr>
          <w:rFonts w:ascii="Calibri" w:hAnsi="Calibri" w:eastAsia="Calibri" w:cs="Calibri"/>
          <w:b w:val="0"/>
          <w:bCs w:val="0"/>
          <w:i w:val="0"/>
          <w:iCs w:val="0"/>
          <w:caps w:val="0"/>
          <w:smallCaps w:val="0"/>
          <w:noProof w:val="0"/>
          <w:color w:val="auto"/>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liittyviä</w:t>
      </w:r>
      <w:r w:rsidRPr="01C27E88" w:rsidR="3CBFE6EC">
        <w:rPr>
          <w:rFonts w:ascii="Calibri" w:hAnsi="Calibri" w:eastAsia="Calibri" w:cs="Calibri"/>
          <w:b w:val="0"/>
          <w:bCs w:val="0"/>
          <w:i w:val="0"/>
          <w:iCs w:val="0"/>
          <w:caps w:val="0"/>
          <w:smallCaps w:val="0"/>
          <w:noProof w:val="0"/>
          <w:color w:val="auto"/>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ongelmia</w:t>
      </w:r>
      <w:r w:rsidRPr="01C27E88" w:rsidR="3CBFE6EC">
        <w:rPr>
          <w:rFonts w:ascii="Calibri" w:hAnsi="Calibri" w:eastAsia="Calibri" w:cs="Calibri"/>
          <w:b w:val="0"/>
          <w:bCs w:val="0"/>
          <w:i w:val="0"/>
          <w:iCs w:val="0"/>
          <w:caps w:val="0"/>
          <w:smallCaps w:val="0"/>
          <w:noProof w:val="0"/>
          <w:color w:val="auto"/>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ja</w:t>
      </w:r>
      <w:r w:rsidRPr="01C27E88" w:rsidR="3CBFE6EC">
        <w:rPr>
          <w:rFonts w:ascii="Calibri" w:hAnsi="Calibri" w:eastAsia="Calibri" w:cs="Calibri"/>
          <w:b w:val="0"/>
          <w:bCs w:val="0"/>
          <w:i w:val="0"/>
          <w:iCs w:val="0"/>
          <w:caps w:val="0"/>
          <w:smallCaps w:val="0"/>
          <w:noProof w:val="0"/>
          <w:color w:val="auto"/>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ehdotetaan</w:t>
      </w:r>
      <w:r w:rsidRPr="01C27E88" w:rsidR="3CBFE6EC">
        <w:rPr>
          <w:rFonts w:ascii="Calibri" w:hAnsi="Calibri" w:eastAsia="Calibri" w:cs="Calibri"/>
          <w:b w:val="0"/>
          <w:bCs w:val="0"/>
          <w:i w:val="0"/>
          <w:iCs w:val="0"/>
          <w:caps w:val="0"/>
          <w:smallCaps w:val="0"/>
          <w:noProof w:val="0"/>
          <w:color w:val="auto"/>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niille</w:t>
      </w:r>
      <w:r w:rsidRPr="01C27E88" w:rsidR="3CBFE6EC">
        <w:rPr>
          <w:rFonts w:ascii="Calibri" w:hAnsi="Calibri" w:eastAsia="Calibri" w:cs="Calibri"/>
          <w:b w:val="0"/>
          <w:bCs w:val="0"/>
          <w:i w:val="0"/>
          <w:iCs w:val="0"/>
          <w:caps w:val="0"/>
          <w:smallCaps w:val="0"/>
          <w:noProof w:val="0"/>
          <w:color w:val="auto"/>
          <w:sz w:val="22"/>
          <w:szCs w:val="22"/>
          <w:lang w:val="en-GB"/>
        </w:rPr>
        <w:t xml:space="preserve"> </w:t>
      </w:r>
      <w:r w:rsidRPr="01C27E88" w:rsidR="3CBFE6EC">
        <w:rPr>
          <w:rFonts w:ascii="Calibri" w:hAnsi="Calibri" w:eastAsia="Calibri" w:cs="Calibri"/>
          <w:b w:val="0"/>
          <w:bCs w:val="0"/>
          <w:i w:val="0"/>
          <w:iCs w:val="0"/>
          <w:caps w:val="0"/>
          <w:smallCaps w:val="0"/>
          <w:noProof w:val="0"/>
          <w:color w:val="auto"/>
          <w:sz w:val="22"/>
          <w:szCs w:val="22"/>
          <w:lang w:val="en-GB"/>
        </w:rPr>
        <w:t>ratkaisuja</w:t>
      </w:r>
      <w:r w:rsidRPr="01C27E88" w:rsidR="549069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Tarkoituksena</w:t>
      </w:r>
      <w:r w:rsidRPr="01C27E88" w:rsidR="076D458B">
        <w:rPr>
          <w:rFonts w:ascii="Calibri" w:hAnsi="Calibri" w:eastAsia="Calibri" w:cs="Calibri"/>
          <w:b w:val="0"/>
          <w:bCs w:val="0"/>
          <w:i w:val="0"/>
          <w:iCs w:val="0"/>
          <w:caps w:val="0"/>
          <w:smallCaps w:val="0"/>
          <w:noProof w:val="0"/>
          <w:color w:val="auto"/>
          <w:sz w:val="22"/>
          <w:szCs w:val="22"/>
          <w:lang w:val="en-GB"/>
        </w:rPr>
        <w:t xml:space="preserve"> on </w:t>
      </w:r>
      <w:r w:rsidRPr="01C27E88" w:rsidR="076D458B">
        <w:rPr>
          <w:rFonts w:ascii="Calibri" w:hAnsi="Calibri" w:eastAsia="Calibri" w:cs="Calibri"/>
          <w:b w:val="0"/>
          <w:bCs w:val="0"/>
          <w:i w:val="0"/>
          <w:iCs w:val="0"/>
          <w:caps w:val="0"/>
          <w:smallCaps w:val="0"/>
          <w:noProof w:val="0"/>
          <w:color w:val="auto"/>
          <w:sz w:val="22"/>
          <w:szCs w:val="22"/>
          <w:lang w:val="en-GB"/>
        </w:rPr>
        <w:t>löytää</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tapoja</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rajat</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ylittävien</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palveluiden</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järjestämiselle</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sekä</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yhteistyölle</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saamelaisten</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lasten</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ja</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perheiden</w:t>
      </w:r>
      <w:r w:rsidRPr="01C27E88" w:rsidR="076D458B">
        <w:rPr>
          <w:rFonts w:ascii="Calibri" w:hAnsi="Calibri" w:eastAsia="Calibri" w:cs="Calibri"/>
          <w:b w:val="0"/>
          <w:bCs w:val="0"/>
          <w:i w:val="0"/>
          <w:iCs w:val="0"/>
          <w:caps w:val="0"/>
          <w:smallCaps w:val="0"/>
          <w:noProof w:val="0"/>
          <w:color w:val="auto"/>
          <w:sz w:val="22"/>
          <w:szCs w:val="22"/>
          <w:lang w:val="en-GB"/>
        </w:rPr>
        <w:t xml:space="preserve"> </w:t>
      </w:r>
      <w:r w:rsidRPr="01C27E88" w:rsidR="076D458B">
        <w:rPr>
          <w:rFonts w:ascii="Calibri" w:hAnsi="Calibri" w:eastAsia="Calibri" w:cs="Calibri"/>
          <w:b w:val="0"/>
          <w:bCs w:val="0"/>
          <w:i w:val="0"/>
          <w:iCs w:val="0"/>
          <w:caps w:val="0"/>
          <w:smallCaps w:val="0"/>
          <w:noProof w:val="0"/>
          <w:color w:val="auto"/>
          <w:sz w:val="22"/>
          <w:szCs w:val="22"/>
          <w:lang w:val="en-GB"/>
        </w:rPr>
        <w:t>parhaaksi</w:t>
      </w:r>
      <w:r w:rsidRPr="01C27E88" w:rsidR="076D458B">
        <w:rPr>
          <w:rFonts w:ascii="Calibri" w:hAnsi="Calibri" w:eastAsia="Calibri" w:cs="Calibri"/>
          <w:b w:val="0"/>
          <w:bCs w:val="0"/>
          <w:i w:val="0"/>
          <w:iCs w:val="0"/>
          <w:caps w:val="0"/>
          <w:smallCaps w:val="0"/>
          <w:noProof w:val="0"/>
          <w:color w:val="auto"/>
          <w:sz w:val="22"/>
          <w:szCs w:val="22"/>
          <w:lang w:val="en-GB"/>
        </w:rPr>
        <w:t>.</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Työn</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tarkoitus</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toimia</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esiprojektina</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tulevalle</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suuremmalle</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projektille</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jonka</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päämääränä</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saamelaisten</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lasten</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ja</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perheiden</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rajat</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ylittävien</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palveluiden</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76D458B">
        <w:rPr>
          <w:rFonts w:ascii="Calibri" w:hAnsi="Calibri" w:eastAsia="Calibri" w:cs="Calibri"/>
          <w:b w:val="0"/>
          <w:bCs w:val="0"/>
          <w:i w:val="0"/>
          <w:iCs w:val="0"/>
          <w:caps w:val="0"/>
          <w:smallCaps w:val="0"/>
          <w:noProof w:val="0"/>
          <w:color w:val="000000" w:themeColor="text1" w:themeTint="FF" w:themeShade="FF"/>
          <w:sz w:val="22"/>
          <w:szCs w:val="22"/>
          <w:lang w:val="en-GB"/>
        </w:rPr>
        <w:t>pilotointi</w:t>
      </w:r>
      <w:r w:rsidRPr="01C27E88" w:rsidR="076D458B">
        <w:rPr>
          <w:rFonts w:ascii="Calibri" w:hAnsi="Calibri" w:eastAsia="Calibri" w:cs="Calibri"/>
          <w:b w:val="0"/>
          <w:bCs w:val="0"/>
          <w:i w:val="0"/>
          <w:iCs w:val="0"/>
          <w:caps w:val="0"/>
          <w:smallCaps w:val="0"/>
          <w:noProof w:val="0"/>
          <w:color w:val="auto"/>
          <w:sz w:val="22"/>
          <w:szCs w:val="22"/>
          <w:lang w:val="en-GB"/>
        </w:rPr>
        <w:t>.</w:t>
      </w:r>
    </w:p>
    <w:p w:rsidR="0EED0F80" w:rsidP="632F4CDE" w:rsidRDefault="0EED0F80" w14:paraId="0A2E00D6" w14:textId="27B2077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en-GB"/>
        </w:rPr>
      </w:pP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Projekti</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toteutetaan</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aikavälillä</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2.1.2025-30.6.2025 </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ja</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 on </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osittain</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Interreg </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Auroran</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32F4CDE" w:rsidR="076D458B">
        <w:rPr>
          <w:rFonts w:ascii="Calibri" w:hAnsi="Calibri" w:eastAsia="Calibri" w:cs="Calibri"/>
          <w:b w:val="0"/>
          <w:bCs w:val="0"/>
          <w:i w:val="0"/>
          <w:iCs w:val="0"/>
          <w:caps w:val="0"/>
          <w:smallCaps w:val="0"/>
          <w:noProof w:val="0"/>
          <w:color w:val="000000" w:themeColor="text1" w:themeTint="FF" w:themeShade="FF"/>
          <w:sz w:val="22"/>
          <w:szCs w:val="22"/>
          <w:lang w:val="en-GB"/>
        </w:rPr>
        <w:t>rahoittama</w:t>
      </w:r>
      <w:r w:rsidRPr="632F4CDE" w:rsidR="6D4E86E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32F4CDE" w:rsidR="67EBC0CB">
        <w:rPr>
          <w:rFonts w:ascii="Calibri" w:hAnsi="Calibri" w:eastAsia="Calibri" w:cs="Calibri"/>
          <w:b w:val="0"/>
          <w:bCs w:val="0"/>
          <w:i w:val="0"/>
          <w:iCs w:val="0"/>
          <w:caps w:val="0"/>
          <w:smallCaps w:val="0"/>
          <w:noProof w:val="0"/>
          <w:color w:val="auto"/>
          <w:sz w:val="22"/>
          <w:szCs w:val="22"/>
          <w:lang w:val="en-GB"/>
        </w:rPr>
        <w:t>Hankkekumppanit</w:t>
      </w:r>
      <w:r w:rsidRPr="632F4CDE" w:rsidR="67EBC0CB">
        <w:rPr>
          <w:rFonts w:ascii="Calibri" w:hAnsi="Calibri" w:eastAsia="Calibri" w:cs="Calibri"/>
          <w:b w:val="0"/>
          <w:bCs w:val="0"/>
          <w:i w:val="0"/>
          <w:iCs w:val="0"/>
          <w:caps w:val="0"/>
          <w:smallCaps w:val="0"/>
          <w:noProof w:val="0"/>
          <w:color w:val="auto"/>
          <w:sz w:val="22"/>
          <w:szCs w:val="22"/>
          <w:lang w:val="en-GB"/>
        </w:rPr>
        <w:t xml:space="preserve"> </w:t>
      </w:r>
      <w:r w:rsidRPr="632F4CDE" w:rsidR="563FB8D9">
        <w:rPr>
          <w:rFonts w:ascii="Calibri" w:hAnsi="Calibri" w:eastAsia="Calibri" w:cs="Calibri"/>
          <w:b w:val="0"/>
          <w:bCs w:val="0"/>
          <w:i w:val="0"/>
          <w:iCs w:val="0"/>
          <w:caps w:val="0"/>
          <w:smallCaps w:val="0"/>
          <w:noProof w:val="0"/>
          <w:color w:val="auto"/>
          <w:sz w:val="22"/>
          <w:szCs w:val="22"/>
          <w:lang w:val="en-GB"/>
        </w:rPr>
        <w:t>tekevät</w:t>
      </w:r>
      <w:r w:rsidRPr="632F4CDE" w:rsidR="563FB8D9">
        <w:rPr>
          <w:rFonts w:ascii="Calibri" w:hAnsi="Calibri" w:eastAsia="Calibri" w:cs="Calibri"/>
          <w:b w:val="0"/>
          <w:bCs w:val="0"/>
          <w:i w:val="0"/>
          <w:iCs w:val="0"/>
          <w:caps w:val="0"/>
          <w:smallCaps w:val="0"/>
          <w:noProof w:val="0"/>
          <w:color w:val="auto"/>
          <w:sz w:val="22"/>
          <w:szCs w:val="22"/>
          <w:lang w:val="en-GB"/>
        </w:rPr>
        <w:t xml:space="preserve"> yhteistyötä</w:t>
      </w:r>
      <w:r w:rsidRPr="632F4CDE" w:rsidR="07EA6C84">
        <w:rPr>
          <w:rFonts w:ascii="Calibri" w:hAnsi="Calibri" w:eastAsia="Calibri" w:cs="Calibri"/>
          <w:b w:val="0"/>
          <w:bCs w:val="0"/>
          <w:i w:val="0"/>
          <w:iCs w:val="0"/>
          <w:caps w:val="0"/>
          <w:smallCaps w:val="0"/>
          <w:noProof w:val="0"/>
          <w:color w:val="auto"/>
          <w:sz w:val="22"/>
          <w:szCs w:val="22"/>
          <w:lang w:val="en-GB"/>
        </w:rPr>
        <w:t xml:space="preserve"> </w:t>
      </w:r>
      <w:r w:rsidRPr="632F4CDE" w:rsidR="67EBC0CB">
        <w:rPr>
          <w:rFonts w:ascii="Calibri" w:hAnsi="Calibri" w:eastAsia="Calibri" w:cs="Calibri"/>
          <w:b w:val="0"/>
          <w:bCs w:val="0"/>
          <w:i w:val="0"/>
          <w:iCs w:val="0"/>
          <w:caps w:val="0"/>
          <w:smallCaps w:val="0"/>
          <w:noProof w:val="0"/>
          <w:color w:val="auto"/>
          <w:sz w:val="22"/>
          <w:szCs w:val="22"/>
          <w:lang w:val="en-GB"/>
        </w:rPr>
        <w:t>Suomen</w:t>
      </w:r>
      <w:r w:rsidRPr="632F4CDE" w:rsidR="67EBC0CB">
        <w:rPr>
          <w:rFonts w:ascii="Calibri" w:hAnsi="Calibri" w:eastAsia="Calibri" w:cs="Calibri"/>
          <w:b w:val="0"/>
          <w:bCs w:val="0"/>
          <w:i w:val="0"/>
          <w:iCs w:val="0"/>
          <w:caps w:val="0"/>
          <w:smallCaps w:val="0"/>
          <w:noProof w:val="0"/>
          <w:color w:val="auto"/>
          <w:sz w:val="22"/>
          <w:szCs w:val="22"/>
          <w:lang w:val="en-GB"/>
        </w:rPr>
        <w:t xml:space="preserve"> </w:t>
      </w:r>
      <w:r w:rsidRPr="632F4CDE" w:rsidR="67EBC0CB">
        <w:rPr>
          <w:rFonts w:ascii="Calibri" w:hAnsi="Calibri" w:eastAsia="Calibri" w:cs="Calibri"/>
          <w:b w:val="0"/>
          <w:bCs w:val="0"/>
          <w:i w:val="0"/>
          <w:iCs w:val="0"/>
          <w:caps w:val="0"/>
          <w:smallCaps w:val="0"/>
          <w:noProof w:val="0"/>
          <w:color w:val="auto"/>
          <w:sz w:val="22"/>
          <w:szCs w:val="22"/>
          <w:lang w:val="en-GB"/>
        </w:rPr>
        <w:t>ja</w:t>
      </w:r>
      <w:r w:rsidRPr="632F4CDE" w:rsidR="67EBC0CB">
        <w:rPr>
          <w:rFonts w:ascii="Calibri" w:hAnsi="Calibri" w:eastAsia="Calibri" w:cs="Calibri"/>
          <w:b w:val="0"/>
          <w:bCs w:val="0"/>
          <w:i w:val="0"/>
          <w:iCs w:val="0"/>
          <w:caps w:val="0"/>
          <w:smallCaps w:val="0"/>
          <w:noProof w:val="0"/>
          <w:color w:val="auto"/>
          <w:sz w:val="22"/>
          <w:szCs w:val="22"/>
          <w:lang w:val="en-GB"/>
        </w:rPr>
        <w:t xml:space="preserve"> </w:t>
      </w:r>
      <w:r w:rsidRPr="632F4CDE" w:rsidR="67EBC0CB">
        <w:rPr>
          <w:rFonts w:ascii="Calibri" w:hAnsi="Calibri" w:eastAsia="Calibri" w:cs="Calibri"/>
          <w:b w:val="0"/>
          <w:bCs w:val="0"/>
          <w:i w:val="0"/>
          <w:iCs w:val="0"/>
          <w:caps w:val="0"/>
          <w:smallCaps w:val="0"/>
          <w:noProof w:val="0"/>
          <w:color w:val="auto"/>
          <w:sz w:val="22"/>
          <w:szCs w:val="22"/>
          <w:lang w:val="en-GB"/>
        </w:rPr>
        <w:t>Norjan</w:t>
      </w:r>
      <w:r w:rsidRPr="632F4CDE" w:rsidR="67EBC0CB">
        <w:rPr>
          <w:rFonts w:ascii="Calibri" w:hAnsi="Calibri" w:eastAsia="Calibri" w:cs="Calibri"/>
          <w:b w:val="0"/>
          <w:bCs w:val="0"/>
          <w:i w:val="0"/>
          <w:iCs w:val="0"/>
          <w:caps w:val="0"/>
          <w:smallCaps w:val="0"/>
          <w:noProof w:val="0"/>
          <w:color w:val="auto"/>
          <w:sz w:val="22"/>
          <w:szCs w:val="22"/>
          <w:lang w:val="en-GB"/>
        </w:rPr>
        <w:t xml:space="preserve"> </w:t>
      </w:r>
      <w:r w:rsidRPr="632F4CDE" w:rsidR="67EBC0CB">
        <w:rPr>
          <w:rFonts w:ascii="Calibri" w:hAnsi="Calibri" w:eastAsia="Calibri" w:cs="Calibri"/>
          <w:b w:val="0"/>
          <w:bCs w:val="0"/>
          <w:i w:val="0"/>
          <w:iCs w:val="0"/>
          <w:caps w:val="0"/>
          <w:smallCaps w:val="0"/>
          <w:noProof w:val="0"/>
          <w:color w:val="auto"/>
          <w:sz w:val="22"/>
          <w:szCs w:val="22"/>
          <w:lang w:val="en-GB"/>
        </w:rPr>
        <w:t>saamelaiskäräji</w:t>
      </w:r>
      <w:r w:rsidRPr="632F4CDE" w:rsidR="6B1994CA">
        <w:rPr>
          <w:rFonts w:ascii="Calibri" w:hAnsi="Calibri" w:eastAsia="Calibri" w:cs="Calibri"/>
          <w:b w:val="0"/>
          <w:bCs w:val="0"/>
          <w:i w:val="0"/>
          <w:iCs w:val="0"/>
          <w:caps w:val="0"/>
          <w:smallCaps w:val="0"/>
          <w:noProof w:val="0"/>
          <w:color w:val="auto"/>
          <w:sz w:val="22"/>
          <w:szCs w:val="22"/>
          <w:lang w:val="en-GB"/>
        </w:rPr>
        <w:t>en</w:t>
      </w:r>
      <w:r w:rsidRPr="632F4CDE" w:rsidR="6B1994CA">
        <w:rPr>
          <w:rFonts w:ascii="Calibri" w:hAnsi="Calibri" w:eastAsia="Calibri" w:cs="Calibri"/>
          <w:b w:val="0"/>
          <w:bCs w:val="0"/>
          <w:i w:val="0"/>
          <w:iCs w:val="0"/>
          <w:caps w:val="0"/>
          <w:smallCaps w:val="0"/>
          <w:noProof w:val="0"/>
          <w:color w:val="auto"/>
          <w:sz w:val="22"/>
          <w:szCs w:val="22"/>
          <w:lang w:val="en-GB"/>
        </w:rPr>
        <w:t xml:space="preserve"> </w:t>
      </w:r>
      <w:r w:rsidRPr="632F4CDE" w:rsidR="6B1994CA">
        <w:rPr>
          <w:rFonts w:ascii="Calibri" w:hAnsi="Calibri" w:eastAsia="Calibri" w:cs="Calibri"/>
          <w:b w:val="0"/>
          <w:bCs w:val="0"/>
          <w:i w:val="0"/>
          <w:iCs w:val="0"/>
          <w:caps w:val="0"/>
          <w:smallCaps w:val="0"/>
          <w:noProof w:val="0"/>
          <w:color w:val="auto"/>
          <w:sz w:val="22"/>
          <w:szCs w:val="22"/>
          <w:lang w:val="en-GB"/>
        </w:rPr>
        <w:t>kanssa</w:t>
      </w:r>
      <w:r w:rsidRPr="632F4CDE" w:rsidR="77EBC1CA">
        <w:rPr>
          <w:rFonts w:ascii="Calibri" w:hAnsi="Calibri" w:eastAsia="Calibri" w:cs="Calibri"/>
          <w:b w:val="0"/>
          <w:bCs w:val="0"/>
          <w:i w:val="0"/>
          <w:iCs w:val="0"/>
          <w:caps w:val="0"/>
          <w:smallCaps w:val="0"/>
          <w:noProof w:val="0"/>
          <w:color w:val="auto"/>
          <w:sz w:val="22"/>
          <w:szCs w:val="22"/>
          <w:lang w:val="en-GB"/>
        </w:rPr>
        <w:t>.</w:t>
      </w:r>
      <w:r w:rsidRPr="632F4CDE" w:rsidR="67EBC0CB">
        <w:rPr>
          <w:rFonts w:ascii="Calibri" w:hAnsi="Calibri" w:eastAsia="Calibri" w:cs="Calibri"/>
          <w:b w:val="0"/>
          <w:bCs w:val="0"/>
          <w:i w:val="0"/>
          <w:iCs w:val="0"/>
          <w:caps w:val="0"/>
          <w:smallCaps w:val="0"/>
          <w:noProof w:val="0"/>
          <w:color w:val="auto"/>
          <w:sz w:val="22"/>
          <w:szCs w:val="22"/>
          <w:lang w:val="en-GB"/>
        </w:rPr>
        <w:t xml:space="preserve"> </w:t>
      </w:r>
    </w:p>
    <w:p w:rsidR="2C8C6FC6" w:rsidP="632F4CDE" w:rsidRDefault="2C8C6FC6" w14:paraId="46E4AC8E" w14:textId="771A09DD">
      <w:pPr>
        <w:pStyle w:val="Normal"/>
        <w:spacing w:line="276" w:lineRule="auto"/>
        <w:rPr>
          <w:rFonts w:ascii="Calibri" w:hAnsi="Calibri" w:eastAsia="Calibri" w:cs="Calibri"/>
          <w:b w:val="0"/>
          <w:bCs w:val="0"/>
          <w:i w:val="0"/>
          <w:iCs w:val="0"/>
          <w:caps w:val="0"/>
          <w:smallCaps w:val="0"/>
          <w:noProof w:val="0"/>
          <w:color w:val="auto"/>
          <w:sz w:val="22"/>
          <w:szCs w:val="22"/>
          <w:lang w:val="en-GB"/>
        </w:rPr>
      </w:pPr>
      <w:r w:rsidRPr="632F4CDE" w:rsidR="78E52891">
        <w:rPr>
          <w:rFonts w:ascii="Calibri" w:hAnsi="Calibri" w:eastAsia="Calibri" w:cs="Calibri"/>
          <w:b w:val="0"/>
          <w:bCs w:val="0"/>
          <w:i w:val="0"/>
          <w:iCs w:val="0"/>
          <w:caps w:val="0"/>
          <w:smallCaps w:val="0"/>
          <w:noProof w:val="0"/>
          <w:color w:val="auto"/>
          <w:sz w:val="22"/>
          <w:szCs w:val="22"/>
          <w:lang w:val="en-GB"/>
        </w:rPr>
        <w:t xml:space="preserve"> </w:t>
      </w:r>
    </w:p>
    <w:p w:rsidR="113878F4" w:rsidP="67110E84" w:rsidRDefault="113878F4" w14:paraId="68C340ED" w14:textId="0E6972E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7110E84" w:rsidR="113878F4">
        <w:rPr>
          <w:rFonts w:ascii="Calibri" w:hAnsi="Calibri" w:eastAsia="Calibri" w:cs="Calibri"/>
          <w:b w:val="0"/>
          <w:bCs w:val="0"/>
          <w:i w:val="0"/>
          <w:iCs w:val="0"/>
          <w:caps w:val="0"/>
          <w:smallCaps w:val="0"/>
          <w:noProof w:val="0"/>
          <w:color w:val="000000" w:themeColor="text1" w:themeTint="FF" w:themeShade="FF"/>
          <w:sz w:val="22"/>
          <w:szCs w:val="22"/>
          <w:lang w:val="en-GB"/>
        </w:rPr>
        <w:t>Yhteystiedot:</w:t>
      </w:r>
    </w:p>
    <w:p w:rsidR="738EE9BE" w:rsidP="3BB03DC2" w:rsidRDefault="738EE9BE" w14:paraId="5B4AE24A" w14:textId="795A885D">
      <w:pPr>
        <w:pStyle w:val="Normal"/>
        <w:spacing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B03DC2" w:rsidR="738EE9BE">
        <w:rPr>
          <w:rFonts w:ascii="Calibri" w:hAnsi="Calibri" w:eastAsia="Calibri" w:cs="Calibri"/>
          <w:b w:val="0"/>
          <w:bCs w:val="0"/>
          <w:i w:val="0"/>
          <w:iCs w:val="0"/>
          <w:caps w:val="0"/>
          <w:smallCaps w:val="0"/>
          <w:noProof w:val="0"/>
          <w:color w:val="000000" w:themeColor="text1" w:themeTint="FF" w:themeShade="FF"/>
          <w:sz w:val="22"/>
          <w:szCs w:val="22"/>
          <w:lang w:val="en-GB"/>
        </w:rPr>
        <w:t>Heini</w:t>
      </w:r>
      <w:r w:rsidRPr="3BB03DC2" w:rsidR="47B77DE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Huhtamella, </w:t>
      </w:r>
      <w:r w:rsidRPr="3BB03DC2" w:rsidR="47B77DE9">
        <w:rPr>
          <w:rFonts w:ascii="Calibri" w:hAnsi="Calibri" w:eastAsia="Calibri" w:cs="Calibri"/>
          <w:b w:val="0"/>
          <w:bCs w:val="0"/>
          <w:i w:val="0"/>
          <w:iCs w:val="0"/>
          <w:caps w:val="0"/>
          <w:smallCaps w:val="0"/>
          <w:noProof w:val="0"/>
          <w:color w:val="000000" w:themeColor="text1" w:themeTint="FF" w:themeShade="FF"/>
          <w:sz w:val="22"/>
          <w:szCs w:val="22"/>
          <w:lang w:val="en-GB"/>
        </w:rPr>
        <w:t>projektiasiantuntija</w:t>
      </w:r>
      <w:r w:rsidRPr="3BB03DC2" w:rsidR="47B77DE9">
        <w:rPr>
          <w:rFonts w:ascii="Calibri" w:hAnsi="Calibri" w:eastAsia="Calibri" w:cs="Calibri"/>
          <w:b w:val="0"/>
          <w:bCs w:val="0"/>
          <w:i w:val="0"/>
          <w:iCs w:val="0"/>
          <w:caps w:val="0"/>
          <w:smallCaps w:val="0"/>
          <w:noProof w:val="0"/>
          <w:color w:val="000000" w:themeColor="text1" w:themeTint="FF" w:themeShade="FF"/>
          <w:sz w:val="22"/>
          <w:szCs w:val="22"/>
          <w:lang w:val="en-GB"/>
        </w:rPr>
        <w:t>, Lapha</w:t>
      </w:r>
    </w:p>
    <w:p w:rsidR="47B77DE9" w:rsidP="3BB03DC2" w:rsidRDefault="47B77DE9" w14:paraId="332F2107" w14:textId="04DA9E32">
      <w:pPr>
        <w:pStyle w:val="Normal"/>
        <w:spacing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B03DC2" w:rsidR="47B77DE9">
        <w:rPr>
          <w:rFonts w:ascii="Calibri" w:hAnsi="Calibri" w:eastAsia="Calibri" w:cs="Calibri"/>
          <w:b w:val="0"/>
          <w:bCs w:val="0"/>
          <w:i w:val="0"/>
          <w:iCs w:val="0"/>
          <w:caps w:val="0"/>
          <w:smallCaps w:val="0"/>
          <w:noProof w:val="0"/>
          <w:color w:val="000000" w:themeColor="text1" w:themeTint="FF" w:themeShade="FF"/>
          <w:sz w:val="22"/>
          <w:szCs w:val="22"/>
          <w:lang w:val="en-GB"/>
        </w:rPr>
        <w:t>+358 40 677 1381</w:t>
      </w:r>
    </w:p>
    <w:p w:rsidR="47B77DE9" w:rsidP="3BB03DC2" w:rsidRDefault="47B77DE9" w14:paraId="30694916" w14:textId="7961A120">
      <w:pPr>
        <w:pStyle w:val="Normal"/>
        <w:spacing w:after="24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B03DC2" w:rsidR="47B77DE9">
        <w:rPr>
          <w:rFonts w:ascii="Calibri" w:hAnsi="Calibri" w:eastAsia="Calibri" w:cs="Calibri"/>
          <w:b w:val="0"/>
          <w:bCs w:val="0"/>
          <w:i w:val="0"/>
          <w:iCs w:val="0"/>
          <w:caps w:val="0"/>
          <w:smallCaps w:val="0"/>
          <w:noProof w:val="0"/>
          <w:color w:val="000000" w:themeColor="text1" w:themeTint="FF" w:themeShade="FF"/>
          <w:sz w:val="22"/>
          <w:szCs w:val="22"/>
          <w:lang w:val="en-GB"/>
        </w:rPr>
        <w:t>heini.huhtamella@lapha.fi</w:t>
      </w:r>
    </w:p>
    <w:p w:rsidR="738EE9BE" w:rsidP="55702056" w:rsidRDefault="738EE9BE" w14:paraId="402C944A" w14:textId="09B5887A">
      <w:pPr>
        <w:pStyle w:val="Normal"/>
        <w:spacing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702056" w:rsidR="738EE9BE">
        <w:rPr>
          <w:rFonts w:ascii="Calibri" w:hAnsi="Calibri" w:eastAsia="Calibri" w:cs="Calibri"/>
          <w:b w:val="0"/>
          <w:bCs w:val="0"/>
          <w:i w:val="0"/>
          <w:iCs w:val="0"/>
          <w:caps w:val="0"/>
          <w:smallCaps w:val="0"/>
          <w:noProof w:val="0"/>
          <w:color w:val="000000" w:themeColor="text1" w:themeTint="FF" w:themeShade="FF"/>
          <w:sz w:val="22"/>
          <w:szCs w:val="22"/>
          <w:lang w:val="en-GB"/>
        </w:rPr>
        <w:t>Trine</w:t>
      </w:r>
      <w:r w:rsidRPr="55702056" w:rsidR="3F4835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Solbakk</w:t>
      </w:r>
      <w:r w:rsidRPr="55702056" w:rsidR="3B8735A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702056" w:rsidR="61AEC5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projektiasiantuntija / </w:t>
      </w:r>
      <w:r w:rsidRPr="55702056" w:rsidR="3B8735AC">
        <w:rPr>
          <w:rFonts w:ascii="Calibri" w:hAnsi="Calibri" w:eastAsia="Calibri" w:cs="Calibri"/>
          <w:b w:val="0"/>
          <w:bCs w:val="0"/>
          <w:i w:val="0"/>
          <w:iCs w:val="0"/>
          <w:caps w:val="0"/>
          <w:smallCaps w:val="0"/>
          <w:noProof w:val="0"/>
          <w:color w:val="000000" w:themeColor="text1" w:themeTint="FF" w:themeShade="FF"/>
          <w:sz w:val="22"/>
          <w:szCs w:val="22"/>
          <w:lang w:val="en-GB"/>
        </w:rPr>
        <w:t>asian</w:t>
      </w:r>
      <w:r w:rsidRPr="55702056" w:rsidR="2C771E35">
        <w:rPr>
          <w:rFonts w:ascii="Calibri" w:hAnsi="Calibri" w:eastAsia="Calibri" w:cs="Calibri"/>
          <w:b w:val="0"/>
          <w:bCs w:val="0"/>
          <w:i w:val="0"/>
          <w:iCs w:val="0"/>
          <w:caps w:val="0"/>
          <w:smallCaps w:val="0"/>
          <w:noProof w:val="0"/>
          <w:color w:val="000000" w:themeColor="text1" w:themeTint="FF" w:themeShade="FF"/>
          <w:sz w:val="22"/>
          <w:szCs w:val="22"/>
          <w:lang w:val="en-GB"/>
        </w:rPr>
        <w:t>tuntijapsykologi</w:t>
      </w:r>
      <w:r w:rsidRPr="55702056" w:rsidR="2C771E35">
        <w:rPr>
          <w:rFonts w:ascii="Calibri" w:hAnsi="Calibri" w:eastAsia="Calibri" w:cs="Calibri"/>
          <w:b w:val="0"/>
          <w:bCs w:val="0"/>
          <w:i w:val="0"/>
          <w:iCs w:val="0"/>
          <w:caps w:val="0"/>
          <w:smallCaps w:val="0"/>
          <w:noProof w:val="0"/>
          <w:color w:val="000000" w:themeColor="text1" w:themeTint="FF" w:themeShade="FF"/>
          <w:sz w:val="22"/>
          <w:szCs w:val="22"/>
          <w:lang w:val="en-GB"/>
        </w:rPr>
        <w:t>, NASAK</w:t>
      </w:r>
    </w:p>
    <w:p w:rsidR="12988270" w:rsidP="3BB03DC2" w:rsidRDefault="12988270" w14:paraId="6E825221" w14:textId="634EA67D">
      <w:pPr>
        <w:pStyle w:val="Normal"/>
        <w:spacing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B03DC2" w:rsidR="12988270">
        <w:rPr>
          <w:rFonts w:ascii="Calibri" w:hAnsi="Calibri" w:eastAsia="Calibri" w:cs="Calibri"/>
          <w:b w:val="0"/>
          <w:bCs w:val="0"/>
          <w:i w:val="0"/>
          <w:iCs w:val="0"/>
          <w:caps w:val="0"/>
          <w:smallCaps w:val="0"/>
          <w:noProof w:val="0"/>
          <w:color w:val="000000" w:themeColor="text1" w:themeTint="FF" w:themeShade="FF"/>
          <w:sz w:val="22"/>
          <w:szCs w:val="22"/>
          <w:lang w:val="en-GB"/>
        </w:rPr>
        <w:t>+47 466 16 253</w:t>
      </w:r>
    </w:p>
    <w:p w:rsidR="3BA2260B" w:rsidP="3BB03DC2" w:rsidRDefault="3BA2260B" w14:paraId="3E42F81B" w14:textId="2F37FCFE">
      <w:pPr>
        <w:pStyle w:val="Normal"/>
        <w:spacing w:after="24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B03DC2" w:rsidR="3BA2260B">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BB03DC2" w:rsidR="12988270">
        <w:rPr>
          <w:rFonts w:ascii="Calibri" w:hAnsi="Calibri" w:eastAsia="Calibri" w:cs="Calibri"/>
          <w:b w:val="0"/>
          <w:bCs w:val="0"/>
          <w:i w:val="0"/>
          <w:iCs w:val="0"/>
          <w:caps w:val="0"/>
          <w:smallCaps w:val="0"/>
          <w:noProof w:val="0"/>
          <w:color w:val="000000" w:themeColor="text1" w:themeTint="FF" w:themeShade="FF"/>
          <w:sz w:val="22"/>
          <w:szCs w:val="22"/>
          <w:lang w:val="en-GB"/>
        </w:rPr>
        <w:t>rine.solbakk@bufetat.no</w:t>
      </w:r>
    </w:p>
    <w:p w:rsidR="2C211CB0" w:rsidP="01C27E88" w:rsidRDefault="2C211CB0" w14:paraId="1FD41D68" w14:textId="5C47698E">
      <w:pPr>
        <w:pStyle w:val="Normal"/>
        <w:spacing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27E88" w:rsidR="2C211CB0">
        <w:rPr>
          <w:rFonts w:ascii="Calibri" w:hAnsi="Calibri" w:eastAsia="Calibri" w:cs="Calibri"/>
          <w:b w:val="0"/>
          <w:bCs w:val="0"/>
          <w:i w:val="0"/>
          <w:iCs w:val="0"/>
          <w:caps w:val="0"/>
          <w:smallCaps w:val="0"/>
          <w:noProof w:val="0"/>
          <w:color w:val="000000" w:themeColor="text1" w:themeTint="FF" w:themeShade="FF"/>
          <w:sz w:val="22"/>
          <w:szCs w:val="22"/>
          <w:lang w:val="en-GB"/>
        </w:rPr>
        <w:t>K</w:t>
      </w:r>
      <w:r w:rsidRPr="01C27E88" w:rsidR="2C211CB0">
        <w:rPr>
          <w:rFonts w:ascii="Calibri" w:hAnsi="Calibri" w:eastAsia="Calibri" w:cs="Calibri"/>
          <w:b w:val="0"/>
          <w:bCs w:val="0"/>
          <w:i w:val="0"/>
          <w:iCs w:val="0"/>
          <w:caps w:val="0"/>
          <w:smallCaps w:val="0"/>
          <w:noProof w:val="0"/>
          <w:color w:val="000000" w:themeColor="text1" w:themeTint="FF" w:themeShade="FF"/>
          <w:sz w:val="22"/>
          <w:szCs w:val="22"/>
          <w:lang w:val="en-GB"/>
        </w:rPr>
        <w:t>aren Marie</w:t>
      </w:r>
      <w:r w:rsidRPr="01C27E88" w:rsidR="42A4E5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Joks</w:t>
      </w:r>
      <w:r w:rsidRPr="01C27E88" w:rsidR="3492FEA8">
        <w:rPr>
          <w:rFonts w:ascii="Calibri" w:hAnsi="Calibri" w:eastAsia="Calibri" w:cs="Calibri"/>
          <w:b w:val="0"/>
          <w:bCs w:val="0"/>
          <w:i w:val="0"/>
          <w:iCs w:val="0"/>
          <w:caps w:val="0"/>
          <w:smallCaps w:val="0"/>
          <w:noProof w:val="0"/>
          <w:color w:val="000000" w:themeColor="text1" w:themeTint="FF" w:themeShade="FF"/>
          <w:sz w:val="22"/>
          <w:szCs w:val="22"/>
          <w:lang w:val="en-GB"/>
        </w:rPr>
        <w:t>-Nasr</w:t>
      </w: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lastensuojelun</w:t>
      </w: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johtaja</w:t>
      </w: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Karasjoen</w:t>
      </w: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kunta</w:t>
      </w:r>
    </w:p>
    <w:p w:rsidR="18D78B15" w:rsidP="01C27E88" w:rsidRDefault="18D78B15" w14:paraId="1C320C01" w14:textId="07856AB0">
      <w:pPr>
        <w:pStyle w:val="Normal"/>
        <w:spacing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27E88" w:rsidR="18D78B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+47 </w:t>
      </w:r>
      <w:r w:rsidRPr="01C27E88" w:rsidR="05827D4C">
        <w:rPr>
          <w:rFonts w:ascii="Calibri" w:hAnsi="Calibri" w:eastAsia="Calibri" w:cs="Calibri"/>
          <w:b w:val="0"/>
          <w:bCs w:val="0"/>
          <w:i w:val="0"/>
          <w:iCs w:val="0"/>
          <w:caps w:val="0"/>
          <w:smallCaps w:val="0"/>
          <w:noProof w:val="0"/>
          <w:color w:val="000000" w:themeColor="text1" w:themeTint="FF" w:themeShade="FF"/>
          <w:sz w:val="22"/>
          <w:szCs w:val="22"/>
          <w:lang w:val="en-GB"/>
        </w:rPr>
        <w:t>930</w:t>
      </w:r>
      <w:r w:rsidRPr="01C27E88" w:rsidR="465331C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5827D4C">
        <w:rPr>
          <w:rFonts w:ascii="Calibri" w:hAnsi="Calibri" w:eastAsia="Calibri" w:cs="Calibri"/>
          <w:b w:val="0"/>
          <w:bCs w:val="0"/>
          <w:i w:val="0"/>
          <w:iCs w:val="0"/>
          <w:caps w:val="0"/>
          <w:smallCaps w:val="0"/>
          <w:noProof w:val="0"/>
          <w:color w:val="000000" w:themeColor="text1" w:themeTint="FF" w:themeShade="FF"/>
          <w:sz w:val="22"/>
          <w:szCs w:val="22"/>
          <w:lang w:val="en-GB"/>
        </w:rPr>
        <w:t>20</w:t>
      </w:r>
      <w:r w:rsidRPr="01C27E88" w:rsidR="70B51C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1C27E88" w:rsidR="05827D4C">
        <w:rPr>
          <w:rFonts w:ascii="Calibri" w:hAnsi="Calibri" w:eastAsia="Calibri" w:cs="Calibri"/>
          <w:b w:val="0"/>
          <w:bCs w:val="0"/>
          <w:i w:val="0"/>
          <w:iCs w:val="0"/>
          <w:caps w:val="0"/>
          <w:smallCaps w:val="0"/>
          <w:noProof w:val="0"/>
          <w:color w:val="000000" w:themeColor="text1" w:themeTint="FF" w:themeShade="FF"/>
          <w:sz w:val="22"/>
          <w:szCs w:val="22"/>
          <w:lang w:val="en-GB"/>
        </w:rPr>
        <w:t>769</w:t>
      </w:r>
    </w:p>
    <w:p w:rsidR="67110E84" w:rsidP="01C27E88" w:rsidRDefault="67110E84" w14:paraId="69EE7580" w14:textId="1C76042E">
      <w:pPr>
        <w:spacing w:after="0" w:afterAutospacing="off"/>
        <w:rPr>
          <w:rFonts w:ascii="Calibri" w:hAnsi="Calibri" w:eastAsia="Calibri" w:cs="Calibri"/>
          <w:b w:val="0"/>
          <w:bCs w:val="0"/>
          <w:i w:val="0"/>
          <w:iCs w:val="0"/>
          <w:caps w:val="0"/>
          <w:smallCaps w:val="0"/>
          <w:color w:val="000000" w:themeColor="text1" w:themeTint="FF" w:themeShade="FF"/>
          <w:sz w:val="22"/>
          <w:szCs w:val="22"/>
        </w:rPr>
      </w:pPr>
      <w:r w:rsidRPr="01C27E88" w:rsidR="05827D4C">
        <w:rPr>
          <w:rFonts w:ascii="Calibri" w:hAnsi="Calibri" w:eastAsia="Calibri" w:cs="Calibri"/>
          <w:b w:val="0"/>
          <w:bCs w:val="0"/>
          <w:i w:val="0"/>
          <w:iCs w:val="0"/>
          <w:caps w:val="0"/>
          <w:smallCaps w:val="0"/>
          <w:color w:val="000000" w:themeColor="text1" w:themeTint="FF" w:themeShade="FF"/>
          <w:sz w:val="22"/>
          <w:szCs w:val="22"/>
          <w:lang w:eastAsia="en-US" w:bidi="ar-SA"/>
        </w:rPr>
        <w:t>karen.marie.joks@karasjok.kommune.no</w:t>
      </w:r>
    </w:p>
    <w:p w:rsidR="3BB03DC2" w:rsidRDefault="3BB03DC2" w14:paraId="75E7915C" w14:textId="1A4F2E90">
      <w:r>
        <w:br w:type="page"/>
      </w:r>
    </w:p>
    <w:p xmlns:wp14="http://schemas.microsoft.com/office/word/2010/wordml" w:rsidP="55702056" wp14:paraId="0AB4D00E" wp14:textId="5C9CA690">
      <w:pPr>
        <w:pStyle w:val="Normal"/>
        <w:spacing w:before="0" w:beforeAutospacing="off" w:after="160" w:afterAutospacing="off" w:line="276" w:lineRule="auto"/>
        <w:rPr>
          <w:rFonts w:ascii="Calibri" w:hAnsi="Calibri" w:eastAsia="Calibri" w:cs="Calibri"/>
          <w:noProof w:val="0"/>
          <w:color w:val="000000" w:themeColor="text1" w:themeTint="FF" w:themeShade="FF"/>
          <w:sz w:val="22"/>
          <w:szCs w:val="22"/>
          <w:lang w:val="se-FI"/>
        </w:rPr>
      </w:pPr>
    </w:p>
    <w:p xmlns:wp14="http://schemas.microsoft.com/office/word/2010/wordml" w:rsidP="55702056" wp14:paraId="4661B322" wp14:textId="265F87E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se-FI"/>
        </w:rPr>
      </w:pPr>
      <w:r w:rsidRPr="56C6726E" w:rsidR="416E17F1">
        <w:rPr>
          <w:rFonts w:ascii="Calibri" w:hAnsi="Calibri" w:eastAsia="Calibri" w:cs="Calibri"/>
          <w:b w:val="0"/>
          <w:bCs w:val="0"/>
          <w:i w:val="0"/>
          <w:iCs w:val="0"/>
          <w:caps w:val="0"/>
          <w:smallCaps w:val="0"/>
          <w:noProof w:val="0"/>
          <w:color w:val="auto"/>
          <w:sz w:val="22"/>
          <w:szCs w:val="22"/>
          <w:lang w:val="se-FI"/>
        </w:rPr>
        <w:t>Norsk</w:t>
      </w:r>
    </w:p>
    <w:p w:rsidR="284CA2CB" w:rsidP="522936D5" w:rsidRDefault="284CA2CB" w14:paraId="555DE8D9" w14:textId="4919D345">
      <w:pPr>
        <w:bidi w:val="0"/>
        <w:spacing w:before="0" w:beforeAutospacing="off" w:after="160" w:afterAutospacing="off" w:line="257" w:lineRule="auto"/>
        <w:jc w:val="left"/>
        <w:rPr>
          <w:rFonts w:ascii="Calibri" w:hAnsi="Calibri" w:eastAsia="Calibri" w:cs="Calibri"/>
          <w:noProof w:val="0"/>
          <w:sz w:val="22"/>
          <w:szCs w:val="22"/>
          <w:lang w:val="se-FI"/>
        </w:rPr>
      </w:pPr>
      <w:r w:rsidRPr="01C27E88" w:rsidR="284CA2CB">
        <w:rPr>
          <w:rFonts w:ascii="Calibri" w:hAnsi="Calibri" w:eastAsia="Calibri" w:cs="Calibri"/>
          <w:noProof w:val="0"/>
          <w:sz w:val="22"/>
          <w:szCs w:val="22"/>
          <w:lang w:val="se-FI"/>
        </w:rPr>
        <w:t>Når samiske barn, foreldre eller andre familiemedlemmer bor på forskjellige sider av riksgrensen, kan det være vanskelig med tilgang på barneverns</w:t>
      </w:r>
      <w:r w:rsidRPr="01C27E88" w:rsidR="72FB0387">
        <w:rPr>
          <w:rFonts w:ascii="Calibri" w:hAnsi="Calibri" w:eastAsia="Calibri" w:cs="Calibri"/>
          <w:noProof w:val="0"/>
          <w:sz w:val="22"/>
          <w:szCs w:val="22"/>
          <w:lang w:val="se-FI"/>
        </w:rPr>
        <w:t>-</w:t>
      </w:r>
      <w:r w:rsidRPr="01C27E88" w:rsidR="284CA2CB">
        <w:rPr>
          <w:rFonts w:ascii="Calibri" w:hAnsi="Calibri" w:eastAsia="Calibri" w:cs="Calibri"/>
          <w:noProof w:val="0"/>
          <w:sz w:val="22"/>
          <w:szCs w:val="22"/>
          <w:lang w:val="se-FI"/>
        </w:rPr>
        <w:t xml:space="preserve"> og familierådgivningstjenester. Lovene i Finland og Norge er ulike på mange områder, noe som gjør det utfordrende </w:t>
      </w:r>
      <w:r w:rsidRPr="01C27E88" w:rsidR="64F4E5AE">
        <w:rPr>
          <w:rFonts w:ascii="Calibri" w:hAnsi="Calibri" w:eastAsia="Calibri" w:cs="Calibri"/>
          <w:noProof w:val="0"/>
          <w:sz w:val="22"/>
          <w:szCs w:val="22"/>
          <w:lang w:val="se-FI"/>
        </w:rPr>
        <w:t xml:space="preserve">å </w:t>
      </w:r>
      <w:r w:rsidRPr="01C27E88" w:rsidR="284CA2CB">
        <w:rPr>
          <w:rFonts w:ascii="Calibri" w:hAnsi="Calibri" w:eastAsia="Calibri" w:cs="Calibri"/>
          <w:noProof w:val="0"/>
          <w:sz w:val="22"/>
          <w:szCs w:val="22"/>
          <w:lang w:val="se-FI"/>
        </w:rPr>
        <w:t>arbeide på tvers av landegrensen.</w:t>
      </w:r>
    </w:p>
    <w:p xmlns:wp14="http://schemas.microsoft.com/office/word/2010/wordml" w:rsidP="522936D5" wp14:paraId="19D81C35" wp14:textId="54A81888">
      <w:pPr>
        <w:suppressLineNumbers w:val="0"/>
        <w:bidi w:val="0"/>
        <w:spacing w:before="0" w:beforeAutospacing="off" w:after="160" w:afterAutospacing="off" w:line="257" w:lineRule="auto"/>
        <w:ind/>
        <w:jc w:val="left"/>
        <w:rPr>
          <w:rFonts w:ascii="Calibri" w:hAnsi="Calibri" w:eastAsia="Calibri" w:cs="Calibri"/>
          <w:noProof w:val="0"/>
          <w:sz w:val="22"/>
          <w:szCs w:val="22"/>
          <w:lang w:val="se-FI"/>
        </w:rPr>
      </w:pPr>
      <w:r w:rsidRPr="522936D5" w:rsidR="7835C1F2">
        <w:rPr>
          <w:rFonts w:ascii="Calibri" w:hAnsi="Calibri" w:eastAsia="Calibri" w:cs="Calibri"/>
          <w:noProof w:val="0"/>
          <w:sz w:val="22"/>
          <w:szCs w:val="22"/>
          <w:lang w:val="se-FI"/>
        </w:rPr>
        <w:t>Lapplands velferdsområde (Lahpa, FIN), Nasjonalt samisk kompetansesenter (NASAK, NOR) og Karasjok kommunes Enhet for barn, unge og familier (NOR) har igangsatt et prosjekt som skal kartlegge problemstillinger ved samarbeid på tvers av grensen og foreslå mulige løsninger. Formålet er å finne måter å implementere tjenester og samarbeid til beste for samiske barn og familier. Dette arbeidet er ment å danne grunnlaget for et senere større prosjekt som skal pilotere grenseoverskridende samiske barne- og familietjenester.</w:t>
      </w:r>
    </w:p>
    <w:p xmlns:wp14="http://schemas.microsoft.com/office/word/2010/wordml" w:rsidP="522936D5" wp14:paraId="7A399BC3" wp14:textId="474EACA1">
      <w:pPr>
        <w:suppressLineNumbers w:val="0"/>
        <w:bidi w:val="0"/>
        <w:spacing w:before="0" w:beforeAutospacing="off" w:after="160" w:afterAutospacing="off" w:line="257" w:lineRule="auto"/>
        <w:ind/>
        <w:jc w:val="left"/>
        <w:rPr>
          <w:rFonts w:ascii="Calibri" w:hAnsi="Calibri" w:eastAsia="Calibri" w:cs="Calibri"/>
          <w:noProof w:val="0"/>
          <w:sz w:val="22"/>
          <w:szCs w:val="22"/>
          <w:lang w:val="se-FI"/>
        </w:rPr>
      </w:pPr>
      <w:r w:rsidRPr="01C27E88" w:rsidR="7835C1F2">
        <w:rPr>
          <w:rFonts w:ascii="Calibri" w:hAnsi="Calibri" w:eastAsia="Calibri" w:cs="Calibri"/>
          <w:noProof w:val="0"/>
          <w:sz w:val="22"/>
          <w:szCs w:val="22"/>
          <w:lang w:val="se-FI"/>
        </w:rPr>
        <w:t xml:space="preserve">Prosjektet vil pågå fra 02.01.2025 til 30.06.2025 og er delvis finansiert av Interreg Aurora. Prosjektpartnerne samarbeider med det finske og det norske </w:t>
      </w:r>
      <w:r w:rsidRPr="01C27E88" w:rsidR="3EAE5439">
        <w:rPr>
          <w:rFonts w:ascii="Calibri" w:hAnsi="Calibri" w:eastAsia="Calibri" w:cs="Calibri"/>
          <w:noProof w:val="0"/>
          <w:sz w:val="22"/>
          <w:szCs w:val="22"/>
          <w:lang w:val="se-FI"/>
        </w:rPr>
        <w:t>S</w:t>
      </w:r>
      <w:r w:rsidRPr="01C27E88" w:rsidR="7835C1F2">
        <w:rPr>
          <w:rFonts w:ascii="Calibri" w:hAnsi="Calibri" w:eastAsia="Calibri" w:cs="Calibri"/>
          <w:noProof w:val="0"/>
          <w:sz w:val="22"/>
          <w:szCs w:val="22"/>
          <w:lang w:val="se-FI"/>
        </w:rPr>
        <w:t>ametinget.</w:t>
      </w:r>
    </w:p>
    <w:p xmlns:wp14="http://schemas.microsoft.com/office/word/2010/wordml" w:rsidP="522936D5" wp14:paraId="09E9D4EC" wp14:textId="786385AF">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se-FI"/>
        </w:rPr>
      </w:pPr>
      <w:r w:rsidRPr="522936D5" w:rsidR="1C2D66F2">
        <w:rPr>
          <w:rFonts w:ascii="Calibri" w:hAnsi="Calibri" w:eastAsia="Calibri" w:cs="Calibri"/>
          <w:b w:val="0"/>
          <w:bCs w:val="0"/>
          <w:i w:val="0"/>
          <w:iCs w:val="0"/>
          <w:caps w:val="0"/>
          <w:smallCaps w:val="0"/>
          <w:noProof w:val="0"/>
          <w:color w:val="auto"/>
          <w:sz w:val="22"/>
          <w:szCs w:val="22"/>
          <w:lang w:val="se-FI"/>
        </w:rPr>
        <w:t xml:space="preserve"> </w:t>
      </w:r>
    </w:p>
    <w:p xmlns:wp14="http://schemas.microsoft.com/office/word/2010/wordml" w:rsidP="55702056" wp14:paraId="7D660138" wp14:textId="262058F8">
      <w:pPr>
        <w:pStyle w:val="Normal"/>
        <w:suppressLineNumbers w:val="0"/>
        <w:bidi w:val="0"/>
        <w:spacing w:before="0" w:beforeAutospacing="off" w:after="24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sv"/>
        </w:rPr>
      </w:pPr>
      <w:r w:rsidRPr="55702056" w:rsidR="1C2D66F2">
        <w:rPr>
          <w:rFonts w:ascii="Calibri" w:hAnsi="Calibri" w:eastAsia="Calibri" w:cs="Calibri"/>
          <w:b w:val="0"/>
          <w:bCs w:val="0"/>
          <w:i w:val="0"/>
          <w:iCs w:val="0"/>
          <w:caps w:val="0"/>
          <w:smallCaps w:val="0"/>
          <w:noProof w:val="0"/>
          <w:color w:val="auto"/>
          <w:sz w:val="22"/>
          <w:szCs w:val="22"/>
          <w:lang w:val="sv"/>
        </w:rPr>
        <w:t>Kontaktinfo</w:t>
      </w:r>
      <w:r w:rsidRPr="55702056" w:rsidR="45015D55">
        <w:rPr>
          <w:rFonts w:ascii="Calibri" w:hAnsi="Calibri" w:eastAsia="Calibri" w:cs="Calibri"/>
          <w:b w:val="0"/>
          <w:bCs w:val="0"/>
          <w:i w:val="0"/>
          <w:iCs w:val="0"/>
          <w:caps w:val="0"/>
          <w:smallCaps w:val="0"/>
          <w:noProof w:val="0"/>
          <w:color w:val="auto"/>
          <w:sz w:val="22"/>
          <w:szCs w:val="22"/>
          <w:lang w:val="sv"/>
        </w:rPr>
        <w:t>:</w:t>
      </w:r>
    </w:p>
    <w:p xmlns:wp14="http://schemas.microsoft.com/office/word/2010/wordml" w:rsidP="55702056" wp14:paraId="1A56B3CD" wp14:textId="2570A2F7">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sv"/>
        </w:rPr>
      </w:pPr>
      <w:r w:rsidRPr="55702056" w:rsidR="1C2D66F2">
        <w:rPr>
          <w:rFonts w:ascii="Calibri" w:hAnsi="Calibri" w:eastAsia="Calibri" w:cs="Calibri"/>
          <w:b w:val="0"/>
          <w:bCs w:val="0"/>
          <w:i w:val="0"/>
          <w:iCs w:val="0"/>
          <w:caps w:val="0"/>
          <w:smallCaps w:val="0"/>
          <w:noProof w:val="0"/>
          <w:color w:val="auto"/>
          <w:sz w:val="22"/>
          <w:szCs w:val="22"/>
          <w:lang w:val="sv"/>
        </w:rPr>
        <w:t xml:space="preserve">Heini Huhtamella, prosjektansvarlig, Lapha </w:t>
      </w:r>
    </w:p>
    <w:p xmlns:wp14="http://schemas.microsoft.com/office/word/2010/wordml" w:rsidP="55702056" wp14:paraId="1B8456DF" wp14:textId="0AB64A35">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fi"/>
        </w:rPr>
      </w:pPr>
      <w:r w:rsidRPr="55702056" w:rsidR="1C2D66F2">
        <w:rPr>
          <w:rFonts w:ascii="Calibri" w:hAnsi="Calibri" w:eastAsia="Calibri" w:cs="Calibri"/>
          <w:b w:val="0"/>
          <w:bCs w:val="0"/>
          <w:i w:val="0"/>
          <w:iCs w:val="0"/>
          <w:caps w:val="0"/>
          <w:smallCaps w:val="0"/>
          <w:noProof w:val="0"/>
          <w:color w:val="auto"/>
          <w:sz w:val="22"/>
          <w:szCs w:val="22"/>
          <w:lang w:val="fi"/>
        </w:rPr>
        <w:t xml:space="preserve">+358 40 677 1381 </w:t>
      </w:r>
    </w:p>
    <w:p xmlns:wp14="http://schemas.microsoft.com/office/word/2010/wordml" w:rsidP="55702056" wp14:paraId="510A20DB" wp14:textId="29019668">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fi"/>
        </w:rPr>
      </w:pPr>
      <w:hyperlink r:id="R8d3ad710e98741ef">
        <w:r w:rsidRPr="55702056" w:rsidR="1C2D66F2">
          <w:rPr>
            <w:rFonts w:ascii="Calibri" w:hAnsi="Calibri" w:eastAsia="Calibri" w:cs="Calibri"/>
            <w:b w:val="0"/>
            <w:bCs w:val="0"/>
            <w:i w:val="0"/>
            <w:iCs w:val="0"/>
            <w:caps w:val="0"/>
            <w:smallCaps w:val="0"/>
            <w:noProof w:val="0"/>
            <w:color w:val="auto"/>
            <w:sz w:val="22"/>
            <w:szCs w:val="22"/>
            <w:lang w:val="fi"/>
          </w:rPr>
          <w:t>heini.huhtamella@lapha.fi</w:t>
        </w:r>
      </w:hyperlink>
      <w:r w:rsidRPr="55702056" w:rsidR="1C2D66F2">
        <w:rPr>
          <w:rFonts w:ascii="Calibri" w:hAnsi="Calibri" w:eastAsia="Calibri" w:cs="Calibri"/>
          <w:b w:val="0"/>
          <w:bCs w:val="0"/>
          <w:i w:val="0"/>
          <w:iCs w:val="0"/>
          <w:caps w:val="0"/>
          <w:smallCaps w:val="0"/>
          <w:noProof w:val="0"/>
          <w:color w:val="auto"/>
          <w:sz w:val="22"/>
          <w:szCs w:val="22"/>
          <w:lang w:val="fi"/>
        </w:rPr>
        <w:t xml:space="preserve"> </w:t>
      </w:r>
    </w:p>
    <w:p xmlns:wp14="http://schemas.microsoft.com/office/word/2010/wordml" w:rsidP="55702056" wp14:paraId="4FA3DDD2" wp14:textId="57DB96B8">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fi"/>
        </w:rPr>
      </w:pPr>
      <w:r w:rsidRPr="55702056" w:rsidR="1C2D66F2">
        <w:rPr>
          <w:rFonts w:ascii="Calibri" w:hAnsi="Calibri" w:eastAsia="Calibri" w:cs="Calibri"/>
          <w:b w:val="0"/>
          <w:bCs w:val="0"/>
          <w:i w:val="0"/>
          <w:iCs w:val="0"/>
          <w:caps w:val="0"/>
          <w:smallCaps w:val="0"/>
          <w:noProof w:val="0"/>
          <w:color w:val="auto"/>
          <w:sz w:val="22"/>
          <w:szCs w:val="22"/>
          <w:lang w:val="fi"/>
        </w:rPr>
        <w:t xml:space="preserve"> </w:t>
      </w:r>
    </w:p>
    <w:p xmlns:wp14="http://schemas.microsoft.com/office/word/2010/wordml" w:rsidP="55702056" wp14:paraId="58C4922B" wp14:textId="3417A918">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se-FI"/>
        </w:rPr>
      </w:pPr>
      <w:r w:rsidRPr="55702056" w:rsidR="1C2D66F2">
        <w:rPr>
          <w:rFonts w:ascii="Calibri" w:hAnsi="Calibri" w:eastAsia="Calibri" w:cs="Calibri"/>
          <w:b w:val="0"/>
          <w:bCs w:val="0"/>
          <w:i w:val="0"/>
          <w:iCs w:val="0"/>
          <w:caps w:val="0"/>
          <w:smallCaps w:val="0"/>
          <w:noProof w:val="0"/>
          <w:color w:val="auto"/>
          <w:sz w:val="22"/>
          <w:szCs w:val="22"/>
          <w:lang w:val="se-FI"/>
        </w:rPr>
        <w:t>Trine Solbakk, prosjektansvarlig</w:t>
      </w:r>
      <w:r w:rsidRPr="55702056" w:rsidR="6E700C34">
        <w:rPr>
          <w:rFonts w:ascii="Calibri" w:hAnsi="Calibri" w:eastAsia="Calibri" w:cs="Calibri"/>
          <w:b w:val="0"/>
          <w:bCs w:val="0"/>
          <w:i w:val="0"/>
          <w:iCs w:val="0"/>
          <w:caps w:val="0"/>
          <w:smallCaps w:val="0"/>
          <w:noProof w:val="0"/>
          <w:color w:val="auto"/>
          <w:sz w:val="22"/>
          <w:szCs w:val="22"/>
          <w:lang w:val="se-FI"/>
        </w:rPr>
        <w:t xml:space="preserve"> </w:t>
      </w:r>
      <w:r w:rsidRPr="55702056" w:rsidR="1C2D66F2">
        <w:rPr>
          <w:rFonts w:ascii="Calibri" w:hAnsi="Calibri" w:eastAsia="Calibri" w:cs="Calibri"/>
          <w:b w:val="0"/>
          <w:bCs w:val="0"/>
          <w:i w:val="0"/>
          <w:iCs w:val="0"/>
          <w:caps w:val="0"/>
          <w:smallCaps w:val="0"/>
          <w:noProof w:val="0"/>
          <w:color w:val="auto"/>
          <w:sz w:val="22"/>
          <w:szCs w:val="22"/>
          <w:lang w:val="se-FI"/>
        </w:rPr>
        <w:t xml:space="preserve">/ psykologspesialist, NASAK </w:t>
      </w:r>
    </w:p>
    <w:p xmlns:wp14="http://schemas.microsoft.com/office/word/2010/wordml" w:rsidP="55702056" wp14:paraId="505740EA" wp14:textId="2E24C538">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fi"/>
        </w:rPr>
      </w:pPr>
      <w:r w:rsidRPr="55702056" w:rsidR="1C2D66F2">
        <w:rPr>
          <w:rFonts w:ascii="Calibri" w:hAnsi="Calibri" w:eastAsia="Calibri" w:cs="Calibri"/>
          <w:b w:val="0"/>
          <w:bCs w:val="0"/>
          <w:i w:val="0"/>
          <w:iCs w:val="0"/>
          <w:caps w:val="0"/>
          <w:smallCaps w:val="0"/>
          <w:noProof w:val="0"/>
          <w:color w:val="auto"/>
          <w:sz w:val="22"/>
          <w:szCs w:val="22"/>
          <w:lang w:val="fi"/>
        </w:rPr>
        <w:t xml:space="preserve">+47 466 16 253 </w:t>
      </w:r>
    </w:p>
    <w:p xmlns:wp14="http://schemas.microsoft.com/office/word/2010/wordml" w:rsidP="55702056" wp14:paraId="2EE3D50F" wp14:textId="2B479C15">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fi"/>
        </w:rPr>
      </w:pPr>
      <w:hyperlink r:id="R223dee5c7f654340">
        <w:r w:rsidRPr="55702056" w:rsidR="1C2D66F2">
          <w:rPr>
            <w:rFonts w:ascii="Calibri" w:hAnsi="Calibri" w:eastAsia="Calibri" w:cs="Calibri"/>
            <w:b w:val="0"/>
            <w:bCs w:val="0"/>
            <w:i w:val="0"/>
            <w:iCs w:val="0"/>
            <w:caps w:val="0"/>
            <w:smallCaps w:val="0"/>
            <w:noProof w:val="0"/>
            <w:color w:val="auto"/>
            <w:sz w:val="22"/>
            <w:szCs w:val="22"/>
            <w:lang w:val="fi"/>
          </w:rPr>
          <w:t>trine.solbakk@bufetat.no</w:t>
        </w:r>
      </w:hyperlink>
      <w:r w:rsidRPr="55702056" w:rsidR="1C2D66F2">
        <w:rPr>
          <w:rFonts w:ascii="Calibri" w:hAnsi="Calibri" w:eastAsia="Calibri" w:cs="Calibri"/>
          <w:b w:val="0"/>
          <w:bCs w:val="0"/>
          <w:i w:val="0"/>
          <w:iCs w:val="0"/>
          <w:caps w:val="0"/>
          <w:smallCaps w:val="0"/>
          <w:noProof w:val="0"/>
          <w:color w:val="auto"/>
          <w:sz w:val="22"/>
          <w:szCs w:val="22"/>
          <w:lang w:val="fi"/>
        </w:rPr>
        <w:t xml:space="preserve"> </w:t>
      </w:r>
    </w:p>
    <w:p xmlns:wp14="http://schemas.microsoft.com/office/word/2010/wordml" w:rsidP="55702056" wp14:paraId="5555945F" wp14:textId="3FFE3BA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fi"/>
        </w:rPr>
      </w:pPr>
      <w:r w:rsidRPr="55702056" w:rsidR="1C2D66F2">
        <w:rPr>
          <w:rFonts w:ascii="Calibri" w:hAnsi="Calibri" w:eastAsia="Calibri" w:cs="Calibri"/>
          <w:b w:val="0"/>
          <w:bCs w:val="0"/>
          <w:i w:val="0"/>
          <w:iCs w:val="0"/>
          <w:caps w:val="0"/>
          <w:smallCaps w:val="0"/>
          <w:noProof w:val="0"/>
          <w:color w:val="auto"/>
          <w:sz w:val="22"/>
          <w:szCs w:val="22"/>
          <w:lang w:val="fi"/>
        </w:rPr>
        <w:t xml:space="preserve"> </w:t>
      </w:r>
    </w:p>
    <w:p xmlns:wp14="http://schemas.microsoft.com/office/word/2010/wordml" w:rsidP="55702056" wp14:paraId="73EE9472" wp14:textId="1F7BBA5F">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en-US"/>
        </w:rPr>
      </w:pPr>
      <w:r w:rsidRPr="55702056" w:rsidR="1C2D66F2">
        <w:rPr>
          <w:rFonts w:ascii="Calibri" w:hAnsi="Calibri" w:eastAsia="Calibri" w:cs="Calibri"/>
          <w:b w:val="0"/>
          <w:bCs w:val="0"/>
          <w:i w:val="0"/>
          <w:iCs w:val="0"/>
          <w:caps w:val="0"/>
          <w:smallCaps w:val="0"/>
          <w:noProof w:val="0"/>
          <w:color w:val="auto"/>
          <w:sz w:val="22"/>
          <w:szCs w:val="22"/>
          <w:lang w:val="en-US"/>
        </w:rPr>
        <w:t>Karen Marie Joks</w:t>
      </w:r>
      <w:r w:rsidRPr="55702056" w:rsidR="1D65210B">
        <w:rPr>
          <w:rFonts w:ascii="Calibri" w:hAnsi="Calibri" w:eastAsia="Calibri" w:cs="Calibri"/>
          <w:b w:val="0"/>
          <w:bCs w:val="0"/>
          <w:i w:val="0"/>
          <w:iCs w:val="0"/>
          <w:caps w:val="0"/>
          <w:smallCaps w:val="0"/>
          <w:noProof w:val="0"/>
          <w:color w:val="auto"/>
          <w:sz w:val="22"/>
          <w:szCs w:val="22"/>
          <w:lang w:val="en-US"/>
        </w:rPr>
        <w:t>-Nasr</w:t>
      </w:r>
      <w:r w:rsidRPr="55702056" w:rsidR="1C2D66F2">
        <w:rPr>
          <w:rFonts w:ascii="Calibri" w:hAnsi="Calibri" w:eastAsia="Calibri" w:cs="Calibri"/>
          <w:b w:val="0"/>
          <w:bCs w:val="0"/>
          <w:i w:val="0"/>
          <w:iCs w:val="0"/>
          <w:caps w:val="0"/>
          <w:smallCaps w:val="0"/>
          <w:noProof w:val="0"/>
          <w:color w:val="auto"/>
          <w:sz w:val="22"/>
          <w:szCs w:val="22"/>
          <w:lang w:val="en-US"/>
        </w:rPr>
        <w:t>, barnevernleder, Karasjok kommune</w:t>
      </w:r>
    </w:p>
    <w:p xmlns:wp14="http://schemas.microsoft.com/office/word/2010/wordml" w:rsidP="55702056" wp14:paraId="474D4C3B" wp14:textId="660CF68B">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fi"/>
        </w:rPr>
      </w:pPr>
      <w:r w:rsidRPr="55702056" w:rsidR="1C2D66F2">
        <w:rPr>
          <w:rFonts w:ascii="Calibri" w:hAnsi="Calibri" w:eastAsia="Calibri" w:cs="Calibri"/>
          <w:b w:val="0"/>
          <w:bCs w:val="0"/>
          <w:i w:val="0"/>
          <w:iCs w:val="0"/>
          <w:caps w:val="0"/>
          <w:smallCaps w:val="0"/>
          <w:noProof w:val="0"/>
          <w:color w:val="auto"/>
          <w:sz w:val="22"/>
          <w:szCs w:val="22"/>
          <w:lang w:val="fi"/>
        </w:rPr>
        <w:t xml:space="preserve">+47 930 20 769 </w:t>
      </w:r>
    </w:p>
    <w:p xmlns:wp14="http://schemas.microsoft.com/office/word/2010/wordml" w:rsidP="55702056" wp14:paraId="0E11A86D" wp14:textId="241B97BB">
      <w:pPr>
        <w:pStyle w:val="Normal"/>
        <w:suppressLineNumbers w:val="0"/>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fi"/>
        </w:rPr>
      </w:pPr>
      <w:hyperlink r:id="R7402de3c909340f1">
        <w:r w:rsidRPr="55702056" w:rsidR="1C2D66F2">
          <w:rPr>
            <w:rFonts w:ascii="Calibri" w:hAnsi="Calibri" w:eastAsia="Calibri" w:cs="Calibri"/>
            <w:b w:val="0"/>
            <w:bCs w:val="0"/>
            <w:i w:val="0"/>
            <w:iCs w:val="0"/>
            <w:caps w:val="0"/>
            <w:smallCaps w:val="0"/>
            <w:noProof w:val="0"/>
            <w:color w:val="auto"/>
            <w:sz w:val="22"/>
            <w:szCs w:val="22"/>
            <w:lang w:val="fi"/>
          </w:rPr>
          <w:t>karen.marie.joks@karasjok.kommune.no</w:t>
        </w:r>
      </w:hyperlink>
      <w:r w:rsidRPr="55702056" w:rsidR="1C2D66F2">
        <w:rPr>
          <w:rFonts w:ascii="Calibri" w:hAnsi="Calibri" w:eastAsia="Calibri" w:cs="Calibri"/>
          <w:b w:val="0"/>
          <w:bCs w:val="0"/>
          <w:i w:val="0"/>
          <w:iCs w:val="0"/>
          <w:caps w:val="0"/>
          <w:smallCaps w:val="0"/>
          <w:noProof w:val="0"/>
          <w:color w:val="auto"/>
          <w:sz w:val="22"/>
          <w:szCs w:val="22"/>
          <w:lang w:val="fi"/>
        </w:rPr>
        <w:t xml:space="preserve"> </w:t>
      </w:r>
    </w:p>
    <w:sectPr>
      <w:pgSz w:w="11906" w:h="16838" w:orient="portrait"/>
      <w:pgMar w:top="1440" w:right="1440" w:bottom="1440" w:left="1440" w:header="708" w:footer="708" w:gutter="0"/>
      <w:cols w:space="708"/>
      <w:docGrid w:linePitch="360"/>
      <w:headerReference w:type="default" r:id="Rbb589fb5b0354a9c"/>
      <w:footerReference w:type="default" r:id="Rddb843540a4341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110E84" w:rsidTr="67110E84" w14:paraId="334D081F">
      <w:trPr>
        <w:trHeight w:val="300"/>
      </w:trPr>
      <w:tc>
        <w:tcPr>
          <w:tcW w:w="3005" w:type="dxa"/>
          <w:tcMar/>
        </w:tcPr>
        <w:p w:rsidR="67110E84" w:rsidP="67110E84" w:rsidRDefault="67110E84" w14:paraId="41E3EE30" w14:textId="51D82047">
          <w:pPr>
            <w:pStyle w:val="Header"/>
            <w:bidi w:val="0"/>
            <w:ind w:left="-115"/>
            <w:jc w:val="left"/>
          </w:pPr>
        </w:p>
      </w:tc>
      <w:tc>
        <w:tcPr>
          <w:tcW w:w="3005" w:type="dxa"/>
          <w:tcMar/>
        </w:tcPr>
        <w:p w:rsidR="67110E84" w:rsidP="67110E84" w:rsidRDefault="67110E84" w14:paraId="11BC96A2" w14:textId="74204FEA">
          <w:pPr>
            <w:pStyle w:val="Header"/>
            <w:bidi w:val="0"/>
            <w:jc w:val="center"/>
          </w:pPr>
        </w:p>
      </w:tc>
      <w:tc>
        <w:tcPr>
          <w:tcW w:w="3005" w:type="dxa"/>
          <w:tcMar/>
        </w:tcPr>
        <w:p w:rsidR="67110E84" w:rsidP="67110E84" w:rsidRDefault="67110E84" w14:paraId="27C1A0B5" w14:textId="6341A29A">
          <w:pPr>
            <w:pStyle w:val="Header"/>
            <w:bidi w:val="0"/>
            <w:ind w:right="-115"/>
            <w:jc w:val="right"/>
          </w:pPr>
        </w:p>
      </w:tc>
    </w:tr>
  </w:tbl>
  <w:p w:rsidR="67110E84" w:rsidP="67110E84" w:rsidRDefault="67110E84" w14:paraId="216563FE" w14:textId="781CABB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865"/>
      <w:gridCol w:w="2299"/>
      <w:gridCol w:w="2130"/>
      <w:gridCol w:w="1755"/>
    </w:tblGrid>
    <w:tr w:rsidR="67110E84" w:rsidTr="55702056" w14:paraId="3FDC3E10">
      <w:trPr>
        <w:trHeight w:val="300"/>
      </w:trPr>
      <w:tc>
        <w:tcPr>
          <w:tcW w:w="2865" w:type="dxa"/>
          <w:tcMar/>
        </w:tcPr>
        <w:p w:rsidR="67110E84" w:rsidP="67110E84" w:rsidRDefault="67110E84" w14:paraId="35F859DA" w14:textId="39905028">
          <w:pPr>
            <w:pStyle w:val="Header"/>
            <w:bidi w:val="0"/>
            <w:ind w:left="-115"/>
            <w:jc w:val="left"/>
          </w:pPr>
          <w:r w:rsidR="67110E84">
            <w:drawing>
              <wp:inline wp14:editId="71A0C38B" wp14:anchorId="0249709E">
                <wp:extent cx="1685925" cy="790575"/>
                <wp:effectExtent l="0" t="0" r="0" b="0"/>
                <wp:docPr id="1646636776" name="" title=""/>
                <wp:cNvGraphicFramePr>
                  <a:graphicFrameLocks noChangeAspect="1"/>
                </wp:cNvGraphicFramePr>
                <a:graphic>
                  <a:graphicData uri="http://schemas.openxmlformats.org/drawingml/2006/picture">
                    <pic:pic>
                      <pic:nvPicPr>
                        <pic:cNvPr id="0" name=""/>
                        <pic:cNvPicPr/>
                      </pic:nvPicPr>
                      <pic:blipFill>
                        <a:blip r:embed="R313ffb2ad6bd4959">
                          <a:extLst>
                            <a:ext xmlns:a="http://schemas.openxmlformats.org/drawingml/2006/main" uri="{28A0092B-C50C-407E-A947-70E740481C1C}">
                              <a14:useLocalDpi val="0"/>
                            </a:ext>
                          </a:extLst>
                        </a:blip>
                        <a:stretch>
                          <a:fillRect/>
                        </a:stretch>
                      </pic:blipFill>
                      <pic:spPr>
                        <a:xfrm>
                          <a:off x="0" y="0"/>
                          <a:ext cx="1685925" cy="790575"/>
                        </a:xfrm>
                        <a:prstGeom prst="rect">
                          <a:avLst/>
                        </a:prstGeom>
                      </pic:spPr>
                    </pic:pic>
                  </a:graphicData>
                </a:graphic>
              </wp:inline>
            </w:drawing>
          </w:r>
        </w:p>
      </w:tc>
      <w:tc>
        <w:tcPr>
          <w:tcW w:w="2299" w:type="dxa"/>
          <w:tcMar/>
        </w:tcPr>
        <w:p w:rsidR="67110E84" w:rsidP="67110E84" w:rsidRDefault="67110E84" w14:paraId="682D8468" w14:textId="1C3B538B">
          <w:pPr>
            <w:pStyle w:val="Header"/>
            <w:bidi w:val="0"/>
            <w:jc w:val="center"/>
          </w:pPr>
        </w:p>
        <w:p w:rsidR="67110E84" w:rsidP="67110E84" w:rsidRDefault="67110E84" w14:paraId="2DF51E4D" w14:textId="438315CD">
          <w:pPr>
            <w:pStyle w:val="Header"/>
            <w:bidi w:val="0"/>
            <w:jc w:val="center"/>
          </w:pPr>
          <w:r w:rsidR="55702056">
            <w:drawing>
              <wp:inline wp14:editId="5F3E9070" wp14:anchorId="1BA44065">
                <wp:extent cx="1123950" cy="293204"/>
                <wp:effectExtent l="0" t="0" r="0" b="0"/>
                <wp:docPr id="860367113" name="" title=""/>
                <wp:cNvGraphicFramePr>
                  <a:graphicFrameLocks noChangeAspect="1"/>
                </wp:cNvGraphicFramePr>
                <a:graphic>
                  <a:graphicData uri="http://schemas.openxmlformats.org/drawingml/2006/picture">
                    <pic:pic>
                      <pic:nvPicPr>
                        <pic:cNvPr id="0" name=""/>
                        <pic:cNvPicPr/>
                      </pic:nvPicPr>
                      <pic:blipFill>
                        <a:blip r:embed="R8af330448464419c">
                          <a:extLst>
                            <a:ext xmlns:a="http://schemas.openxmlformats.org/drawingml/2006/main" uri="{28A0092B-C50C-407E-A947-70E740481C1C}">
                              <a14:useLocalDpi val="0"/>
                            </a:ext>
                          </a:extLst>
                        </a:blip>
                        <a:stretch>
                          <a:fillRect/>
                        </a:stretch>
                      </pic:blipFill>
                      <pic:spPr>
                        <a:xfrm>
                          <a:off x="0" y="0"/>
                          <a:ext cx="1123950" cy="293204"/>
                        </a:xfrm>
                        <a:prstGeom prst="rect">
                          <a:avLst/>
                        </a:prstGeom>
                      </pic:spPr>
                    </pic:pic>
                  </a:graphicData>
                </a:graphic>
              </wp:inline>
            </w:drawing>
          </w:r>
          <w:r>
            <w:br/>
          </w:r>
        </w:p>
      </w:tc>
      <w:tc>
        <w:tcPr>
          <w:tcW w:w="2130" w:type="dxa"/>
          <w:tcMar/>
        </w:tcPr>
        <w:p w:rsidR="67110E84" w:rsidP="67110E84" w:rsidRDefault="67110E84" w14:paraId="00451A24" w14:textId="55DEF530">
          <w:pPr>
            <w:pStyle w:val="Header"/>
            <w:bidi w:val="0"/>
            <w:ind w:right="-115"/>
            <w:jc w:val="right"/>
          </w:pPr>
        </w:p>
        <w:p w:rsidR="67110E84" w:rsidP="67110E84" w:rsidRDefault="67110E84" w14:paraId="5D8FC6F3" w14:textId="299A7CE8">
          <w:pPr>
            <w:pStyle w:val="Header"/>
            <w:bidi w:val="0"/>
            <w:ind w:right="-115"/>
            <w:jc w:val="right"/>
          </w:pPr>
          <w:r w:rsidR="67110E84">
            <w:drawing>
              <wp:inline wp14:editId="3F1994A1" wp14:anchorId="7DBF607E">
                <wp:extent cx="1219200" cy="255881"/>
                <wp:effectExtent l="0" t="0" r="0" b="0"/>
                <wp:docPr id="805390513" name="" title=""/>
                <wp:cNvGraphicFramePr>
                  <a:graphicFrameLocks noChangeAspect="1"/>
                </wp:cNvGraphicFramePr>
                <a:graphic>
                  <a:graphicData uri="http://schemas.openxmlformats.org/drawingml/2006/picture">
                    <pic:pic>
                      <pic:nvPicPr>
                        <pic:cNvPr id="0" name=""/>
                        <pic:cNvPicPr/>
                      </pic:nvPicPr>
                      <pic:blipFill>
                        <a:blip r:embed="R8e4bbbcba3114eff">
                          <a:extLst>
                            <a:ext xmlns:a="http://schemas.openxmlformats.org/drawingml/2006/main" uri="{28A0092B-C50C-407E-A947-70E740481C1C}">
                              <a14:useLocalDpi val="0"/>
                            </a:ext>
                          </a:extLst>
                        </a:blip>
                        <a:stretch>
                          <a:fillRect/>
                        </a:stretch>
                      </pic:blipFill>
                      <pic:spPr>
                        <a:xfrm>
                          <a:off x="0" y="0"/>
                          <a:ext cx="1219200" cy="255881"/>
                        </a:xfrm>
                        <a:prstGeom prst="rect">
                          <a:avLst/>
                        </a:prstGeom>
                      </pic:spPr>
                    </pic:pic>
                  </a:graphicData>
                </a:graphic>
              </wp:inline>
            </w:drawing>
          </w:r>
          <w:r>
            <w:br/>
          </w:r>
        </w:p>
      </w:tc>
      <w:tc>
        <w:tcPr>
          <w:tcW w:w="1755" w:type="dxa"/>
          <w:tcMar/>
        </w:tcPr>
        <w:p w:rsidR="67110E84" w:rsidP="67110E84" w:rsidRDefault="67110E84" w14:paraId="58B339A2" w14:textId="7D718B50">
          <w:pPr>
            <w:pStyle w:val="Header"/>
            <w:bidi w:val="0"/>
            <w:ind w:right="-115"/>
            <w:jc w:val="right"/>
          </w:pPr>
          <w:r w:rsidR="67110E84">
            <w:drawing>
              <wp:inline wp14:editId="50874CAC" wp14:anchorId="5975E80B">
                <wp:extent cx="981619" cy="456106"/>
                <wp:effectExtent l="0" t="0" r="0" b="0"/>
                <wp:docPr id="1401352990" name="" title=""/>
                <wp:cNvGraphicFramePr>
                  <a:graphicFrameLocks noChangeAspect="1"/>
                </wp:cNvGraphicFramePr>
                <a:graphic>
                  <a:graphicData uri="http://schemas.openxmlformats.org/drawingml/2006/picture">
                    <pic:pic>
                      <pic:nvPicPr>
                        <pic:cNvPr id="0" name=""/>
                        <pic:cNvPicPr/>
                      </pic:nvPicPr>
                      <pic:blipFill>
                        <a:blip r:embed="Rbbd4953842ff412d">
                          <a:extLst>
                            <a:ext xmlns:a="http://schemas.openxmlformats.org/drawingml/2006/main" uri="{28A0092B-C50C-407E-A947-70E740481C1C}">
                              <a14:useLocalDpi val="0"/>
                            </a:ext>
                          </a:extLst>
                        </a:blip>
                        <a:stretch>
                          <a:fillRect/>
                        </a:stretch>
                      </pic:blipFill>
                      <pic:spPr>
                        <a:xfrm>
                          <a:off x="0" y="0"/>
                          <a:ext cx="981619" cy="456106"/>
                        </a:xfrm>
                        <a:prstGeom prst="rect">
                          <a:avLst/>
                        </a:prstGeom>
                      </pic:spPr>
                    </pic:pic>
                  </a:graphicData>
                </a:graphic>
              </wp:inline>
            </w:drawing>
          </w:r>
          <w:r>
            <w:br/>
          </w:r>
        </w:p>
      </w:tc>
    </w:tr>
  </w:tbl>
  <w:p w:rsidR="67110E84" w:rsidP="67110E84" w:rsidRDefault="67110E84" w14:paraId="16420920" w14:textId="1AC44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7039EC"/>
    <w:rsid w:val="009DF9A4"/>
    <w:rsid w:val="00D447AC"/>
    <w:rsid w:val="00D63314"/>
    <w:rsid w:val="010BB0D8"/>
    <w:rsid w:val="010DB6DE"/>
    <w:rsid w:val="01358DA4"/>
    <w:rsid w:val="015A9F87"/>
    <w:rsid w:val="01C27E88"/>
    <w:rsid w:val="01E859DF"/>
    <w:rsid w:val="026C682A"/>
    <w:rsid w:val="028CD582"/>
    <w:rsid w:val="02ED4904"/>
    <w:rsid w:val="03C0578A"/>
    <w:rsid w:val="03DB9BD1"/>
    <w:rsid w:val="03E6782A"/>
    <w:rsid w:val="03E72296"/>
    <w:rsid w:val="0407C35A"/>
    <w:rsid w:val="04ABD0D3"/>
    <w:rsid w:val="050827CC"/>
    <w:rsid w:val="05827D4C"/>
    <w:rsid w:val="05B38F8C"/>
    <w:rsid w:val="0641E620"/>
    <w:rsid w:val="06D3DEA4"/>
    <w:rsid w:val="0720C722"/>
    <w:rsid w:val="073EB650"/>
    <w:rsid w:val="076D458B"/>
    <w:rsid w:val="0787D99B"/>
    <w:rsid w:val="07A80048"/>
    <w:rsid w:val="07EA6C84"/>
    <w:rsid w:val="08AE5755"/>
    <w:rsid w:val="08EAC196"/>
    <w:rsid w:val="09288B50"/>
    <w:rsid w:val="0974EAE0"/>
    <w:rsid w:val="09A6F7B1"/>
    <w:rsid w:val="09AE0194"/>
    <w:rsid w:val="09DC2FBC"/>
    <w:rsid w:val="0A35CE36"/>
    <w:rsid w:val="0A75D998"/>
    <w:rsid w:val="0B45FF52"/>
    <w:rsid w:val="0B4727BF"/>
    <w:rsid w:val="0C28EA28"/>
    <w:rsid w:val="0C79E353"/>
    <w:rsid w:val="0D282D3B"/>
    <w:rsid w:val="0D754755"/>
    <w:rsid w:val="0D77B93B"/>
    <w:rsid w:val="0DD77B98"/>
    <w:rsid w:val="0DDBA400"/>
    <w:rsid w:val="0DEAB302"/>
    <w:rsid w:val="0EB26422"/>
    <w:rsid w:val="0ED9D4BB"/>
    <w:rsid w:val="0EED0F80"/>
    <w:rsid w:val="0F7C53A3"/>
    <w:rsid w:val="0F7C53A3"/>
    <w:rsid w:val="10B1064E"/>
    <w:rsid w:val="10E9DE55"/>
    <w:rsid w:val="11231092"/>
    <w:rsid w:val="112EDB69"/>
    <w:rsid w:val="113878F4"/>
    <w:rsid w:val="1186AEBC"/>
    <w:rsid w:val="11DC49C2"/>
    <w:rsid w:val="12295943"/>
    <w:rsid w:val="126206BF"/>
    <w:rsid w:val="126B1AA7"/>
    <w:rsid w:val="12988270"/>
    <w:rsid w:val="12A44866"/>
    <w:rsid w:val="139CB64B"/>
    <w:rsid w:val="140904B5"/>
    <w:rsid w:val="145162EC"/>
    <w:rsid w:val="14AC4E33"/>
    <w:rsid w:val="14AC4E33"/>
    <w:rsid w:val="14CD7448"/>
    <w:rsid w:val="14EDB60F"/>
    <w:rsid w:val="14EDB60F"/>
    <w:rsid w:val="14F34E48"/>
    <w:rsid w:val="151BE916"/>
    <w:rsid w:val="15758D09"/>
    <w:rsid w:val="15CD1C8D"/>
    <w:rsid w:val="1654CA46"/>
    <w:rsid w:val="1668020A"/>
    <w:rsid w:val="169D9BCD"/>
    <w:rsid w:val="1712275F"/>
    <w:rsid w:val="177FB529"/>
    <w:rsid w:val="17E944F8"/>
    <w:rsid w:val="1849996D"/>
    <w:rsid w:val="18506B3B"/>
    <w:rsid w:val="18AC3318"/>
    <w:rsid w:val="18D78B15"/>
    <w:rsid w:val="18F0FE70"/>
    <w:rsid w:val="19156AE0"/>
    <w:rsid w:val="1972AC2A"/>
    <w:rsid w:val="19992E57"/>
    <w:rsid w:val="19A6A6D4"/>
    <w:rsid w:val="1A55D516"/>
    <w:rsid w:val="1A598EB4"/>
    <w:rsid w:val="1A6D6C2B"/>
    <w:rsid w:val="1BB02C6E"/>
    <w:rsid w:val="1C16FEED"/>
    <w:rsid w:val="1C2D66F2"/>
    <w:rsid w:val="1C3DB03E"/>
    <w:rsid w:val="1C660D34"/>
    <w:rsid w:val="1C6F5E88"/>
    <w:rsid w:val="1CC113C1"/>
    <w:rsid w:val="1D2A906A"/>
    <w:rsid w:val="1D448720"/>
    <w:rsid w:val="1D60E3FF"/>
    <w:rsid w:val="1D65210B"/>
    <w:rsid w:val="1DA199FA"/>
    <w:rsid w:val="1DD7F815"/>
    <w:rsid w:val="1E91A864"/>
    <w:rsid w:val="1EC7C7B5"/>
    <w:rsid w:val="1F148DAF"/>
    <w:rsid w:val="1F5D53DC"/>
    <w:rsid w:val="1F8D0243"/>
    <w:rsid w:val="1F906CB8"/>
    <w:rsid w:val="205E5ED3"/>
    <w:rsid w:val="208E5F25"/>
    <w:rsid w:val="21187EA7"/>
    <w:rsid w:val="21187EA7"/>
    <w:rsid w:val="21559A27"/>
    <w:rsid w:val="215D03A0"/>
    <w:rsid w:val="21B3D83A"/>
    <w:rsid w:val="21BCF177"/>
    <w:rsid w:val="21E0B122"/>
    <w:rsid w:val="21FEF973"/>
    <w:rsid w:val="226578C3"/>
    <w:rsid w:val="22DC9BA9"/>
    <w:rsid w:val="23B23C8E"/>
    <w:rsid w:val="241FE05C"/>
    <w:rsid w:val="242F35D4"/>
    <w:rsid w:val="2479C0D9"/>
    <w:rsid w:val="248646A6"/>
    <w:rsid w:val="24868599"/>
    <w:rsid w:val="253ECAD3"/>
    <w:rsid w:val="25CFD3BF"/>
    <w:rsid w:val="2638454E"/>
    <w:rsid w:val="26C20929"/>
    <w:rsid w:val="27240F5F"/>
    <w:rsid w:val="274B4B8A"/>
    <w:rsid w:val="276AE734"/>
    <w:rsid w:val="279BDA67"/>
    <w:rsid w:val="27A0F7A7"/>
    <w:rsid w:val="27A0F7A7"/>
    <w:rsid w:val="284CA2CB"/>
    <w:rsid w:val="28B7DEAA"/>
    <w:rsid w:val="28BFD989"/>
    <w:rsid w:val="28DEE3AE"/>
    <w:rsid w:val="29AE28DE"/>
    <w:rsid w:val="29C96D18"/>
    <w:rsid w:val="29E3A81C"/>
    <w:rsid w:val="2B3A9A1F"/>
    <w:rsid w:val="2BC754DD"/>
    <w:rsid w:val="2BD1EB07"/>
    <w:rsid w:val="2C211CB0"/>
    <w:rsid w:val="2C771E35"/>
    <w:rsid w:val="2C8C6FC6"/>
    <w:rsid w:val="2CB21F6D"/>
    <w:rsid w:val="2CB21F6D"/>
    <w:rsid w:val="2D2474C0"/>
    <w:rsid w:val="2D37C9F6"/>
    <w:rsid w:val="2D453F20"/>
    <w:rsid w:val="2D93C710"/>
    <w:rsid w:val="2DC83595"/>
    <w:rsid w:val="2DEF85C2"/>
    <w:rsid w:val="2E576419"/>
    <w:rsid w:val="2EBE6432"/>
    <w:rsid w:val="2EC526CF"/>
    <w:rsid w:val="2EF20ADB"/>
    <w:rsid w:val="2EFE7FAE"/>
    <w:rsid w:val="2F2D8075"/>
    <w:rsid w:val="2F5EBBCE"/>
    <w:rsid w:val="30064C69"/>
    <w:rsid w:val="3042CC19"/>
    <w:rsid w:val="30DD2D6A"/>
    <w:rsid w:val="30E1335E"/>
    <w:rsid w:val="314EB74B"/>
    <w:rsid w:val="315A0DE8"/>
    <w:rsid w:val="315D7A28"/>
    <w:rsid w:val="3169DA79"/>
    <w:rsid w:val="3194C153"/>
    <w:rsid w:val="31D641E8"/>
    <w:rsid w:val="31E09EF9"/>
    <w:rsid w:val="3269D5C6"/>
    <w:rsid w:val="3270C6C9"/>
    <w:rsid w:val="32CAD1E4"/>
    <w:rsid w:val="339AB616"/>
    <w:rsid w:val="33CBE316"/>
    <w:rsid w:val="3492FEA8"/>
    <w:rsid w:val="35290C14"/>
    <w:rsid w:val="352A2BDA"/>
    <w:rsid w:val="352F14A2"/>
    <w:rsid w:val="3530BEED"/>
    <w:rsid w:val="35BBE8B4"/>
    <w:rsid w:val="36673D5F"/>
    <w:rsid w:val="36AF5739"/>
    <w:rsid w:val="36D1031B"/>
    <w:rsid w:val="37DF0314"/>
    <w:rsid w:val="380BD879"/>
    <w:rsid w:val="382105D8"/>
    <w:rsid w:val="3827F510"/>
    <w:rsid w:val="388D8E6C"/>
    <w:rsid w:val="392E7FF3"/>
    <w:rsid w:val="392E7FF3"/>
    <w:rsid w:val="3B4FB2C9"/>
    <w:rsid w:val="3B5C3299"/>
    <w:rsid w:val="3B8735AC"/>
    <w:rsid w:val="3BA2260B"/>
    <w:rsid w:val="3BB03DC2"/>
    <w:rsid w:val="3BBACE3B"/>
    <w:rsid w:val="3C14FF83"/>
    <w:rsid w:val="3C62379A"/>
    <w:rsid w:val="3C6AFED4"/>
    <w:rsid w:val="3CBFE6EC"/>
    <w:rsid w:val="3CF7874B"/>
    <w:rsid w:val="3E1B3E83"/>
    <w:rsid w:val="3E1F6565"/>
    <w:rsid w:val="3E1F6565"/>
    <w:rsid w:val="3E3C7015"/>
    <w:rsid w:val="3E3C7015"/>
    <w:rsid w:val="3E781DED"/>
    <w:rsid w:val="3EAE5439"/>
    <w:rsid w:val="3F48357F"/>
    <w:rsid w:val="403C4135"/>
    <w:rsid w:val="403C4135"/>
    <w:rsid w:val="40BA4415"/>
    <w:rsid w:val="40BA4415"/>
    <w:rsid w:val="40BEE467"/>
    <w:rsid w:val="40C2976C"/>
    <w:rsid w:val="40C2976C"/>
    <w:rsid w:val="4101890F"/>
    <w:rsid w:val="415EE63D"/>
    <w:rsid w:val="416E17F1"/>
    <w:rsid w:val="4170C2B1"/>
    <w:rsid w:val="429BD936"/>
    <w:rsid w:val="42A4E515"/>
    <w:rsid w:val="42E2577B"/>
    <w:rsid w:val="4329DC2B"/>
    <w:rsid w:val="434CB5E3"/>
    <w:rsid w:val="43DAEAD4"/>
    <w:rsid w:val="4483C698"/>
    <w:rsid w:val="448C8A11"/>
    <w:rsid w:val="44D00E10"/>
    <w:rsid w:val="45015D55"/>
    <w:rsid w:val="45478455"/>
    <w:rsid w:val="455645C2"/>
    <w:rsid w:val="45822E1E"/>
    <w:rsid w:val="45FFA09C"/>
    <w:rsid w:val="46407D6B"/>
    <w:rsid w:val="465331C4"/>
    <w:rsid w:val="46BEE37E"/>
    <w:rsid w:val="46F38D45"/>
    <w:rsid w:val="4717F31A"/>
    <w:rsid w:val="472D2EB3"/>
    <w:rsid w:val="4737FD79"/>
    <w:rsid w:val="4773645F"/>
    <w:rsid w:val="47AEC490"/>
    <w:rsid w:val="47B77DE9"/>
    <w:rsid w:val="47BA4150"/>
    <w:rsid w:val="4927BE25"/>
    <w:rsid w:val="49B3E27B"/>
    <w:rsid w:val="4A9B4C5F"/>
    <w:rsid w:val="4ADCAF0C"/>
    <w:rsid w:val="4ADFBA78"/>
    <w:rsid w:val="4B15FECB"/>
    <w:rsid w:val="4B4125EB"/>
    <w:rsid w:val="4BC9DA31"/>
    <w:rsid w:val="4C0DDF17"/>
    <w:rsid w:val="4D443AA8"/>
    <w:rsid w:val="4D552B75"/>
    <w:rsid w:val="4E7D4FE9"/>
    <w:rsid w:val="4F604F28"/>
    <w:rsid w:val="4F8C5177"/>
    <w:rsid w:val="4FEEF244"/>
    <w:rsid w:val="500EAEF9"/>
    <w:rsid w:val="5026EF3F"/>
    <w:rsid w:val="50D84C23"/>
    <w:rsid w:val="512BEAD1"/>
    <w:rsid w:val="51D008BE"/>
    <w:rsid w:val="522936D5"/>
    <w:rsid w:val="5237E4A6"/>
    <w:rsid w:val="526AFAFB"/>
    <w:rsid w:val="52BF34BC"/>
    <w:rsid w:val="52EC998E"/>
    <w:rsid w:val="52F7B331"/>
    <w:rsid w:val="52FA8913"/>
    <w:rsid w:val="5316930C"/>
    <w:rsid w:val="53E20D8C"/>
    <w:rsid w:val="549069EB"/>
    <w:rsid w:val="5554604D"/>
    <w:rsid w:val="55702056"/>
    <w:rsid w:val="559D1681"/>
    <w:rsid w:val="55DDA6DB"/>
    <w:rsid w:val="55DDA6DB"/>
    <w:rsid w:val="563888C2"/>
    <w:rsid w:val="563FB8D9"/>
    <w:rsid w:val="565B8DEF"/>
    <w:rsid w:val="567D896C"/>
    <w:rsid w:val="56C6726E"/>
    <w:rsid w:val="57033019"/>
    <w:rsid w:val="5749D7F7"/>
    <w:rsid w:val="58EB89BC"/>
    <w:rsid w:val="59057F3F"/>
    <w:rsid w:val="597D45B7"/>
    <w:rsid w:val="5999B6C7"/>
    <w:rsid w:val="59A10E4A"/>
    <w:rsid w:val="5A233EA7"/>
    <w:rsid w:val="5B2F4B41"/>
    <w:rsid w:val="5B6E18BC"/>
    <w:rsid w:val="5C1D9BC2"/>
    <w:rsid w:val="5C3A4DF6"/>
    <w:rsid w:val="5D0E4EBF"/>
    <w:rsid w:val="5E73858E"/>
    <w:rsid w:val="6011974D"/>
    <w:rsid w:val="6132D2A9"/>
    <w:rsid w:val="6173C1FE"/>
    <w:rsid w:val="6173C1FE"/>
    <w:rsid w:val="61AEC5F6"/>
    <w:rsid w:val="6289D199"/>
    <w:rsid w:val="62A8C301"/>
    <w:rsid w:val="62AC5CB3"/>
    <w:rsid w:val="62D44F0B"/>
    <w:rsid w:val="62E31B4A"/>
    <w:rsid w:val="62F15B7B"/>
    <w:rsid w:val="632F4CDE"/>
    <w:rsid w:val="63558F4A"/>
    <w:rsid w:val="637039EC"/>
    <w:rsid w:val="63C1B057"/>
    <w:rsid w:val="63E7F751"/>
    <w:rsid w:val="6418E4D8"/>
    <w:rsid w:val="6451EE1F"/>
    <w:rsid w:val="646EB5B6"/>
    <w:rsid w:val="64F4E5AE"/>
    <w:rsid w:val="650B3853"/>
    <w:rsid w:val="652F0D28"/>
    <w:rsid w:val="65615B3E"/>
    <w:rsid w:val="657979AF"/>
    <w:rsid w:val="65887B83"/>
    <w:rsid w:val="6634BB12"/>
    <w:rsid w:val="6634BB12"/>
    <w:rsid w:val="6664421D"/>
    <w:rsid w:val="668A8715"/>
    <w:rsid w:val="66B62AE9"/>
    <w:rsid w:val="66EA1184"/>
    <w:rsid w:val="67110E84"/>
    <w:rsid w:val="672F01B7"/>
    <w:rsid w:val="67931F18"/>
    <w:rsid w:val="67AF697A"/>
    <w:rsid w:val="67EBC0CB"/>
    <w:rsid w:val="680E4D55"/>
    <w:rsid w:val="6858D197"/>
    <w:rsid w:val="6898D872"/>
    <w:rsid w:val="692C923E"/>
    <w:rsid w:val="69A55812"/>
    <w:rsid w:val="69C0F8F7"/>
    <w:rsid w:val="69D9F634"/>
    <w:rsid w:val="6A64855D"/>
    <w:rsid w:val="6A67D6D4"/>
    <w:rsid w:val="6B1994CA"/>
    <w:rsid w:val="6BD61B54"/>
    <w:rsid w:val="6BFE87B9"/>
    <w:rsid w:val="6C2F6113"/>
    <w:rsid w:val="6CB3AA98"/>
    <w:rsid w:val="6CDD3AF9"/>
    <w:rsid w:val="6D17B60A"/>
    <w:rsid w:val="6D1A0F3D"/>
    <w:rsid w:val="6D1E3FF1"/>
    <w:rsid w:val="6D2555E3"/>
    <w:rsid w:val="6D2DB25B"/>
    <w:rsid w:val="6D332F75"/>
    <w:rsid w:val="6D4E86E9"/>
    <w:rsid w:val="6E0CE5F4"/>
    <w:rsid w:val="6E46D97B"/>
    <w:rsid w:val="6E700C34"/>
    <w:rsid w:val="6E88FFF3"/>
    <w:rsid w:val="6F767F53"/>
    <w:rsid w:val="6F89CDDA"/>
    <w:rsid w:val="6F904347"/>
    <w:rsid w:val="702B20EC"/>
    <w:rsid w:val="70685D48"/>
    <w:rsid w:val="70911DF2"/>
    <w:rsid w:val="70B51C67"/>
    <w:rsid w:val="70F1C120"/>
    <w:rsid w:val="71312D51"/>
    <w:rsid w:val="7160FF88"/>
    <w:rsid w:val="71E314C6"/>
    <w:rsid w:val="721D36C0"/>
    <w:rsid w:val="72496156"/>
    <w:rsid w:val="727D96A2"/>
    <w:rsid w:val="72FB0387"/>
    <w:rsid w:val="737F4CEB"/>
    <w:rsid w:val="738EE9BE"/>
    <w:rsid w:val="7480BBC0"/>
    <w:rsid w:val="75534BA1"/>
    <w:rsid w:val="75BB2739"/>
    <w:rsid w:val="769FE6E3"/>
    <w:rsid w:val="76E86B59"/>
    <w:rsid w:val="77D6B69C"/>
    <w:rsid w:val="77DDBECE"/>
    <w:rsid w:val="77EBC1CA"/>
    <w:rsid w:val="7835C1F2"/>
    <w:rsid w:val="784245FC"/>
    <w:rsid w:val="78B64795"/>
    <w:rsid w:val="78E52891"/>
    <w:rsid w:val="791CC041"/>
    <w:rsid w:val="7970DDB8"/>
    <w:rsid w:val="7978F4E0"/>
    <w:rsid w:val="7A7099CF"/>
    <w:rsid w:val="7AEEAFB9"/>
    <w:rsid w:val="7B6F9629"/>
    <w:rsid w:val="7B9736B1"/>
    <w:rsid w:val="7CD44180"/>
    <w:rsid w:val="7DCFE69F"/>
    <w:rsid w:val="7E06A590"/>
    <w:rsid w:val="7E0EF6E2"/>
    <w:rsid w:val="7E0EF6E2"/>
    <w:rsid w:val="7E5F6B0F"/>
    <w:rsid w:val="7EBB1FEC"/>
    <w:rsid w:val="7F0083C0"/>
    <w:rsid w:val="7F19FE70"/>
    <w:rsid w:val="7F22A52C"/>
    <w:rsid w:val="7F6280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39EC"/>
  <w15:chartTrackingRefBased/>
  <w15:docId w15:val="{A06336C3-2A01-45CF-A9BC-30D4FEB939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67110E84"/>
    <w:pPr>
      <w:tabs>
        <w:tab w:val="center" w:leader="none" w:pos="4680"/>
        <w:tab w:val="right" w:leader="none" w:pos="9360"/>
      </w:tabs>
      <w:spacing w:after="0" w:line="240" w:lineRule="auto"/>
    </w:pPr>
  </w:style>
  <w:style w:type="paragraph" w:styleId="Footer">
    <w:uiPriority w:val="99"/>
    <w:name w:val="footer"/>
    <w:basedOn w:val="Normal"/>
    <w:unhideWhenUsed/>
    <w:rsid w:val="67110E8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5570205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b589fb5b0354a9c" /><Relationship Type="http://schemas.openxmlformats.org/officeDocument/2006/relationships/footer" Target="footer.xml" Id="Rddb843540a4341d3" /><Relationship Type="http://schemas.openxmlformats.org/officeDocument/2006/relationships/hyperlink" Target="mailto:heini.huhtamella@lapha.fi" TargetMode="External" Id="R8d3ad710e98741ef" /><Relationship Type="http://schemas.openxmlformats.org/officeDocument/2006/relationships/hyperlink" Target="mailto:trine.solbakk@bufetat.no" TargetMode="External" Id="R223dee5c7f654340" /><Relationship Type="http://schemas.openxmlformats.org/officeDocument/2006/relationships/hyperlink" Target="mailto:karen.marie.joks@karasjok.kommune.no" TargetMode="External" Id="R7402de3c909340f1" /></Relationships>
</file>

<file path=word/_rels/header.xml.rels>&#65279;<?xml version="1.0" encoding="utf-8"?><Relationships xmlns="http://schemas.openxmlformats.org/package/2006/relationships"><Relationship Type="http://schemas.openxmlformats.org/officeDocument/2006/relationships/image" Target="/media/image.png" Id="R313ffb2ad6bd4959" /><Relationship Type="http://schemas.openxmlformats.org/officeDocument/2006/relationships/image" Target="/media/image3.png" Id="R8e4bbbcba3114eff" /><Relationship Type="http://schemas.openxmlformats.org/officeDocument/2006/relationships/image" Target="/media/image4.png" Id="Rbbd4953842ff412d" /><Relationship Type="http://schemas.openxmlformats.org/officeDocument/2006/relationships/image" Target="/media/image5.png" Id="R8af330448464419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BFDA7532E6A6945BA69B2DBB254BFEF" ma:contentTypeVersion="10" ma:contentTypeDescription="Luo uusi asiakirja." ma:contentTypeScope="" ma:versionID="4a939e648ff748c7a439eb031edece73">
  <xsd:schema xmlns:xsd="http://www.w3.org/2001/XMLSchema" xmlns:xs="http://www.w3.org/2001/XMLSchema" xmlns:p="http://schemas.microsoft.com/office/2006/metadata/properties" xmlns:ns2="9e9accaf-2b9b-4800-81cc-6e787daaa669" xmlns:ns3="ab5c0e0e-d908-4306-8862-4158f884f5be" targetNamespace="http://schemas.microsoft.com/office/2006/metadata/properties" ma:root="true" ma:fieldsID="9764a7d034544b24c935f0942b34c52c" ns2:_="" ns3:_="">
    <xsd:import namespace="9e9accaf-2b9b-4800-81cc-6e787daaa669"/>
    <xsd:import namespace="ab5c0e0e-d908-4306-8862-4158f884f5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accaf-2b9b-4800-81cc-6e787daaa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b64ba79d-510f-428e-88f0-082d14826c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c0e0e-d908-4306-8862-4158f884f5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016147-d470-4ec0-8034-c37eeea7a311}" ma:internalName="TaxCatchAll" ma:showField="CatchAllData" ma:web="ab5c0e0e-d908-4306-8862-4158f884f5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9accaf-2b9b-4800-81cc-6e787daaa669">
      <Terms xmlns="http://schemas.microsoft.com/office/infopath/2007/PartnerControls"/>
    </lcf76f155ced4ddcb4097134ff3c332f>
    <TaxCatchAll xmlns="ab5c0e0e-d908-4306-8862-4158f884f5be" xsi:nil="true"/>
  </documentManagement>
</p:properties>
</file>

<file path=customXml/itemProps1.xml><?xml version="1.0" encoding="utf-8"?>
<ds:datastoreItem xmlns:ds="http://schemas.openxmlformats.org/officeDocument/2006/customXml" ds:itemID="{A489090E-ABE7-4F46-A08F-806BE6915552}"/>
</file>

<file path=customXml/itemProps2.xml><?xml version="1.0" encoding="utf-8"?>
<ds:datastoreItem xmlns:ds="http://schemas.openxmlformats.org/officeDocument/2006/customXml" ds:itemID="{F191E8E5-9343-4F33-B01D-76FD15400543}"/>
</file>

<file path=customXml/itemProps3.xml><?xml version="1.0" encoding="utf-8"?>
<ds:datastoreItem xmlns:ds="http://schemas.openxmlformats.org/officeDocument/2006/customXml" ds:itemID="{3EDAFAA7-4593-4BB8-A7AD-62BA8EA91C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Huhtamella Heini Lapin hyvinvointialue</dc:creator>
  <keywords/>
  <dc:description/>
  <lastModifiedBy>Trine Solbakk</lastModifiedBy>
  <dcterms:created xsi:type="dcterms:W3CDTF">2025-01-20T11:19:48.0000000Z</dcterms:created>
  <dcterms:modified xsi:type="dcterms:W3CDTF">2025-02-17T13:56:40.6004726Z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0x010100CBFDA7532E6A6945BA69B2DBB254BFEF</vt:lpwstr>
  </property>
  <property fmtid="{D5CDD505-2E9C-101B-9397-08002B2CF9AE}" pid="3" name="MediaServiceImageTags">
    <vt:lpwstr/>
  </property>
</Properties>
</file>